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70" w:rsidRDefault="0070220D" w:rsidP="0094052B">
      <w:pPr>
        <w:spacing w:line="360" w:lineRule="auto"/>
        <w:jc w:val="center"/>
        <w:rPr>
          <w:rFonts w:ascii="方正小标宋简体" w:eastAsia="方正小标宋简体" w:hAnsi="方正小标宋简体" w:cs="方正小标宋简体"/>
          <w:b/>
          <w:bCs/>
          <w:sz w:val="44"/>
          <w:szCs w:val="44"/>
        </w:rPr>
      </w:pPr>
      <w:r w:rsidRPr="0083093D">
        <w:rPr>
          <w:rFonts w:ascii="方正小标宋简体" w:eastAsia="方正小标宋简体" w:hAnsi="方正小标宋简体" w:cs="方正小标宋简体" w:hint="eastAsia"/>
          <w:b/>
          <w:bCs/>
          <w:kern w:val="0"/>
          <w:sz w:val="44"/>
          <w:szCs w:val="44"/>
        </w:rPr>
        <w:t>安徽百大农产品检测科技中心有限责任公司</w:t>
      </w:r>
    </w:p>
    <w:p w:rsidR="001C60D8" w:rsidRDefault="0070220D" w:rsidP="0094052B">
      <w:pPr>
        <w:widowControl/>
        <w:spacing w:line="60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百大肥西检测实验室检测仪</w:t>
      </w:r>
      <w:r w:rsidRPr="0083093D">
        <w:rPr>
          <w:rFonts w:ascii="方正小标宋简体" w:eastAsia="方正小标宋简体" w:hAnsi="方正小标宋简体" w:cs="方正小标宋简体" w:hint="eastAsia"/>
          <w:b/>
          <w:bCs/>
          <w:kern w:val="0"/>
          <w:sz w:val="44"/>
          <w:szCs w:val="44"/>
        </w:rPr>
        <w:t>及辅助设备采购</w:t>
      </w:r>
    </w:p>
    <w:p w:rsidR="0070220D" w:rsidRDefault="0070220D" w:rsidP="0094052B">
      <w:pPr>
        <w:widowControl/>
        <w:spacing w:line="600" w:lineRule="exact"/>
        <w:jc w:val="center"/>
        <w:rPr>
          <w:rFonts w:ascii="方正小标宋简体" w:eastAsia="方正小标宋简体" w:hAnsi="方正小标宋简体" w:cs="方正小标宋简体"/>
          <w:b/>
          <w:bCs/>
          <w:kern w:val="0"/>
          <w:sz w:val="44"/>
          <w:szCs w:val="44"/>
        </w:rPr>
      </w:pPr>
      <w:r w:rsidRPr="0083093D">
        <w:rPr>
          <w:rFonts w:ascii="方正小标宋简体" w:eastAsia="方正小标宋简体" w:hAnsi="方正小标宋简体" w:cs="方正小标宋简体" w:hint="eastAsia"/>
          <w:b/>
          <w:bCs/>
          <w:kern w:val="0"/>
          <w:sz w:val="44"/>
          <w:szCs w:val="44"/>
        </w:rPr>
        <w:t>项</w:t>
      </w:r>
      <w:r>
        <w:rPr>
          <w:rFonts w:ascii="方正小标宋简体" w:eastAsia="方正小标宋简体" w:hAnsi="方正小标宋简体" w:cs="方正小标宋简体" w:hint="eastAsia"/>
          <w:b/>
          <w:bCs/>
          <w:kern w:val="0"/>
          <w:sz w:val="44"/>
          <w:szCs w:val="44"/>
        </w:rPr>
        <w:t>目竞争性谈判</w:t>
      </w:r>
    </w:p>
    <w:p w:rsidR="008A3670" w:rsidRPr="0070220D" w:rsidRDefault="008A3670">
      <w:pPr>
        <w:spacing w:line="560" w:lineRule="exact"/>
        <w:jc w:val="center"/>
        <w:rPr>
          <w:rFonts w:ascii="方正小标宋简体" w:eastAsia="方正小标宋简体" w:hAnsi="方正小标宋简体" w:cs="方正小标宋简体"/>
          <w:b/>
          <w:bCs/>
          <w:sz w:val="44"/>
          <w:szCs w:val="44"/>
        </w:rPr>
      </w:pPr>
    </w:p>
    <w:p w:rsidR="008A3670" w:rsidRPr="001C60D8" w:rsidRDefault="00647DE9" w:rsidP="00371BE7">
      <w:pPr>
        <w:widowControl/>
        <w:shd w:val="clear" w:color="auto" w:fill="FFFFFF"/>
        <w:spacing w:line="560" w:lineRule="exact"/>
        <w:ind w:firstLineChars="100" w:firstLine="321"/>
        <w:jc w:val="left"/>
        <w:outlineLvl w:val="0"/>
        <w:rPr>
          <w:rFonts w:ascii="仿宋_GB2312" w:eastAsia="仿宋_GB2312" w:hAnsi="仿宋_GB2312" w:cs="仿宋_GB2312"/>
          <w:b/>
          <w:color w:val="333333"/>
          <w:kern w:val="36"/>
          <w:sz w:val="32"/>
          <w:szCs w:val="32"/>
        </w:rPr>
      </w:pPr>
      <w:r w:rsidRPr="001C60D8">
        <w:rPr>
          <w:rFonts w:ascii="仿宋_GB2312" w:eastAsia="仿宋_GB2312" w:hAnsi="仿宋_GB2312" w:cs="仿宋_GB2312" w:hint="eastAsia"/>
          <w:b/>
          <w:color w:val="000000"/>
          <w:kern w:val="36"/>
          <w:sz w:val="32"/>
          <w:szCs w:val="32"/>
        </w:rPr>
        <w:t>一、项目名称及内容</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1.项目编号：</w:t>
      </w:r>
      <w:r w:rsidR="0070220D" w:rsidRPr="001C60D8">
        <w:rPr>
          <w:rFonts w:ascii="仿宋_GB2312" w:eastAsia="仿宋_GB2312" w:hAnsi="仿宋_GB2312" w:cs="仿宋_GB2312" w:hint="eastAsia"/>
          <w:bCs/>
          <w:color w:val="000000"/>
          <w:kern w:val="0"/>
          <w:sz w:val="32"/>
          <w:szCs w:val="32"/>
        </w:rPr>
        <w:t>BDJC</w:t>
      </w:r>
      <w:r w:rsidR="0070220D" w:rsidRPr="001C60D8">
        <w:rPr>
          <w:rFonts w:ascii="仿宋_GB2312" w:eastAsia="仿宋_GB2312" w:hAnsi="仿宋_GB2312" w:cs="仿宋_GB2312"/>
          <w:bCs/>
          <w:color w:val="000000"/>
          <w:kern w:val="0"/>
          <w:sz w:val="32"/>
          <w:szCs w:val="32"/>
        </w:rPr>
        <w:t>-</w:t>
      </w:r>
      <w:r w:rsidR="0070220D" w:rsidRPr="001C60D8">
        <w:rPr>
          <w:rFonts w:ascii="仿宋_GB2312" w:eastAsia="仿宋_GB2312" w:hAnsi="仿宋_GB2312" w:cs="仿宋_GB2312" w:hint="eastAsia"/>
          <w:bCs/>
          <w:color w:val="000000"/>
          <w:kern w:val="0"/>
          <w:sz w:val="32"/>
          <w:szCs w:val="32"/>
        </w:rPr>
        <w:t>20</w:t>
      </w:r>
      <w:r w:rsidR="0070220D" w:rsidRPr="001C60D8">
        <w:rPr>
          <w:rFonts w:ascii="仿宋_GB2312" w:eastAsia="仿宋_GB2312" w:hAnsi="仿宋_GB2312" w:cs="仿宋_GB2312"/>
          <w:bCs/>
          <w:color w:val="000000"/>
          <w:kern w:val="0"/>
          <w:sz w:val="32"/>
          <w:szCs w:val="32"/>
        </w:rPr>
        <w:t>2</w:t>
      </w:r>
      <w:r w:rsidR="0070220D" w:rsidRPr="001C60D8">
        <w:rPr>
          <w:rFonts w:ascii="仿宋_GB2312" w:eastAsia="仿宋_GB2312" w:hAnsi="仿宋_GB2312" w:cs="仿宋_GB2312" w:hint="eastAsia"/>
          <w:bCs/>
          <w:color w:val="000000"/>
          <w:kern w:val="0"/>
          <w:sz w:val="32"/>
          <w:szCs w:val="32"/>
        </w:rPr>
        <w:t>3</w:t>
      </w:r>
      <w:r w:rsidR="00BD53BD">
        <w:rPr>
          <w:rFonts w:ascii="仿宋_GB2312" w:eastAsia="仿宋_GB2312" w:hAnsi="仿宋_GB2312" w:cs="仿宋_GB2312" w:hint="eastAsia"/>
          <w:bCs/>
          <w:color w:val="000000"/>
          <w:kern w:val="0"/>
          <w:sz w:val="32"/>
          <w:szCs w:val="32"/>
        </w:rPr>
        <w:t>0801</w:t>
      </w:r>
      <w:r w:rsidRPr="001C60D8">
        <w:rPr>
          <w:rFonts w:ascii="仿宋_GB2312" w:eastAsia="仿宋_GB2312" w:hAnsi="仿宋_GB2312" w:cs="仿宋_GB2312" w:hint="eastAsia"/>
          <w:bCs/>
          <w:color w:val="000000"/>
          <w:kern w:val="0"/>
          <w:sz w:val="32"/>
          <w:szCs w:val="32"/>
        </w:rPr>
        <w:t xml:space="preserve"> </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2.项目名称：</w:t>
      </w:r>
      <w:r w:rsidR="0070220D" w:rsidRPr="001C60D8">
        <w:rPr>
          <w:rFonts w:ascii="仿宋_GB2312" w:eastAsia="仿宋_GB2312" w:hAnsi="仿宋_GB2312" w:cs="仿宋_GB2312" w:hint="eastAsia"/>
          <w:bCs/>
          <w:color w:val="000000"/>
          <w:kern w:val="0"/>
          <w:sz w:val="32"/>
          <w:szCs w:val="32"/>
        </w:rPr>
        <w:t>百大肥西检测实验室检测仪及辅助设备采购项目</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3.项目地点：</w:t>
      </w:r>
      <w:r w:rsidR="00F77AB5" w:rsidRPr="001C60D8">
        <w:rPr>
          <w:rFonts w:ascii="仿宋_GB2312" w:eastAsia="仿宋_GB2312" w:hAnsi="仿宋_GB2312" w:cs="仿宋_GB2312" w:hint="eastAsia"/>
          <w:bCs/>
          <w:color w:val="000000"/>
          <w:kern w:val="0"/>
          <w:sz w:val="32"/>
          <w:szCs w:val="32"/>
        </w:rPr>
        <w:t>百大肥西农产品物流园，</w:t>
      </w:r>
      <w:proofErr w:type="gramStart"/>
      <w:r w:rsidR="00F77AB5" w:rsidRPr="001C60D8">
        <w:rPr>
          <w:rFonts w:ascii="仿宋_GB2312" w:eastAsia="仿宋_GB2312" w:hAnsi="仿宋_GB2312" w:cs="仿宋_GB2312" w:hint="eastAsia"/>
          <w:bCs/>
          <w:color w:val="000000"/>
          <w:kern w:val="0"/>
          <w:sz w:val="32"/>
          <w:szCs w:val="32"/>
        </w:rPr>
        <w:t>严店高速</w:t>
      </w:r>
      <w:proofErr w:type="gramEnd"/>
      <w:r w:rsidR="00F77AB5" w:rsidRPr="001C60D8">
        <w:rPr>
          <w:rFonts w:ascii="仿宋_GB2312" w:eastAsia="仿宋_GB2312" w:hAnsi="仿宋_GB2312" w:cs="仿宋_GB2312" w:hint="eastAsia"/>
          <w:bCs/>
          <w:color w:val="000000"/>
          <w:kern w:val="0"/>
          <w:sz w:val="32"/>
          <w:szCs w:val="32"/>
        </w:rPr>
        <w:t>下口右拐500米，行政办公楼6楼。</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4.项目单位：</w:t>
      </w:r>
      <w:r w:rsidR="00F77AB5" w:rsidRPr="001C60D8">
        <w:rPr>
          <w:rFonts w:ascii="仿宋_GB2312" w:eastAsia="仿宋_GB2312" w:hAnsi="仿宋_GB2312" w:cs="仿宋_GB2312" w:hint="eastAsia"/>
          <w:bCs/>
          <w:color w:val="000000"/>
          <w:kern w:val="0"/>
          <w:sz w:val="32"/>
          <w:szCs w:val="32"/>
        </w:rPr>
        <w:t>安徽百大农产品检测科技中心有限责任公司</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5.资金来源：自筹</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6.项目预算：</w:t>
      </w:r>
      <w:r w:rsidR="00F77AB5" w:rsidRPr="001C60D8">
        <w:rPr>
          <w:rFonts w:ascii="仿宋_GB2312" w:eastAsia="仿宋_GB2312" w:hAnsi="仿宋_GB2312" w:cs="仿宋_GB2312" w:hint="eastAsia"/>
          <w:bCs/>
          <w:color w:val="000000"/>
          <w:kern w:val="0"/>
          <w:sz w:val="32"/>
          <w:szCs w:val="32"/>
        </w:rPr>
        <w:t>9</w:t>
      </w:r>
      <w:r w:rsidR="00052C84" w:rsidRPr="001C60D8">
        <w:rPr>
          <w:rFonts w:ascii="仿宋_GB2312" w:eastAsia="仿宋_GB2312" w:hAnsi="仿宋_GB2312" w:cs="仿宋_GB2312" w:hint="eastAsia"/>
          <w:bCs/>
          <w:color w:val="000000"/>
          <w:kern w:val="0"/>
          <w:sz w:val="32"/>
          <w:szCs w:val="32"/>
        </w:rPr>
        <w:t>.</w:t>
      </w:r>
      <w:r w:rsidR="004B66A7" w:rsidRPr="001C60D8">
        <w:rPr>
          <w:rFonts w:ascii="仿宋_GB2312" w:eastAsia="仿宋_GB2312" w:hAnsi="仿宋_GB2312" w:cs="仿宋_GB2312" w:hint="eastAsia"/>
          <w:bCs/>
          <w:color w:val="000000"/>
          <w:kern w:val="0"/>
          <w:sz w:val="32"/>
          <w:szCs w:val="32"/>
        </w:rPr>
        <w:t>86</w:t>
      </w:r>
      <w:r w:rsidRPr="001C60D8">
        <w:rPr>
          <w:rFonts w:ascii="仿宋_GB2312" w:eastAsia="仿宋_GB2312" w:hAnsi="仿宋_GB2312" w:cs="仿宋_GB2312" w:hint="eastAsia"/>
          <w:bCs/>
          <w:color w:val="000000"/>
          <w:kern w:val="0"/>
          <w:sz w:val="32"/>
          <w:szCs w:val="32"/>
        </w:rPr>
        <w:t>万</w:t>
      </w:r>
      <w:r w:rsidR="00052C84" w:rsidRPr="001C60D8">
        <w:rPr>
          <w:rFonts w:ascii="仿宋_GB2312" w:eastAsia="仿宋_GB2312" w:hAnsi="仿宋_GB2312" w:cs="仿宋_GB2312" w:hint="eastAsia"/>
          <w:bCs/>
          <w:color w:val="000000"/>
          <w:kern w:val="0"/>
          <w:sz w:val="32"/>
          <w:szCs w:val="32"/>
        </w:rPr>
        <w:t>元</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bCs/>
          <w:color w:val="000000"/>
          <w:kern w:val="0"/>
          <w:sz w:val="32"/>
          <w:szCs w:val="32"/>
        </w:rPr>
      </w:pPr>
      <w:r w:rsidRPr="001C60D8">
        <w:rPr>
          <w:rFonts w:ascii="仿宋_GB2312" w:eastAsia="仿宋_GB2312" w:hAnsi="仿宋_GB2312" w:cs="仿宋_GB2312" w:hint="eastAsia"/>
          <w:bCs/>
          <w:color w:val="000000"/>
          <w:kern w:val="0"/>
          <w:sz w:val="32"/>
          <w:szCs w:val="32"/>
        </w:rPr>
        <w:t>7.标段（包别）划分：本项目共一个标段</w:t>
      </w:r>
    </w:p>
    <w:p w:rsidR="008A3670" w:rsidRPr="001C60D8" w:rsidRDefault="00647DE9" w:rsidP="001C60D8">
      <w:pPr>
        <w:widowControl/>
        <w:shd w:val="clear" w:color="auto" w:fill="FFFFFF"/>
        <w:spacing w:line="560" w:lineRule="exact"/>
        <w:ind w:firstLine="480"/>
        <w:jc w:val="left"/>
        <w:outlineLvl w:val="0"/>
        <w:rPr>
          <w:rFonts w:ascii="仿宋_GB2312" w:eastAsia="仿宋_GB2312" w:hAnsi="仿宋_GB2312" w:cs="仿宋_GB2312"/>
          <w:b/>
          <w:color w:val="333333"/>
          <w:kern w:val="36"/>
          <w:sz w:val="32"/>
          <w:szCs w:val="32"/>
        </w:rPr>
      </w:pPr>
      <w:r w:rsidRPr="001C60D8">
        <w:rPr>
          <w:rFonts w:ascii="仿宋_GB2312" w:eastAsia="仿宋_GB2312" w:hAnsi="仿宋_GB2312" w:cs="仿宋_GB2312" w:hint="eastAsia"/>
          <w:b/>
          <w:bCs/>
          <w:color w:val="000000"/>
          <w:kern w:val="36"/>
          <w:sz w:val="32"/>
          <w:szCs w:val="32"/>
        </w:rPr>
        <w:t>二、投标人资格</w:t>
      </w:r>
    </w:p>
    <w:p w:rsidR="008A3670" w:rsidRPr="001C60D8" w:rsidRDefault="00647DE9" w:rsidP="00E11047">
      <w:pPr>
        <w:spacing w:line="560" w:lineRule="exact"/>
        <w:ind w:firstLineChars="200" w:firstLine="640"/>
        <w:rPr>
          <w:rFonts w:ascii="仿宋_GB2312" w:eastAsia="仿宋_GB2312" w:hAnsi="仿宋_GB2312" w:cs="仿宋_GB2312"/>
          <w:kern w:val="0"/>
          <w:sz w:val="32"/>
          <w:szCs w:val="32"/>
        </w:rPr>
      </w:pPr>
      <w:r w:rsidRPr="001C60D8">
        <w:rPr>
          <w:rFonts w:ascii="仿宋_GB2312" w:eastAsia="仿宋_GB2312" w:hAnsi="仿宋_GB2312" w:cs="仿宋_GB2312" w:hint="eastAsia"/>
          <w:sz w:val="32"/>
          <w:szCs w:val="32"/>
        </w:rPr>
        <w:t>1.投标人</w:t>
      </w:r>
      <w:r w:rsidRPr="001C60D8">
        <w:rPr>
          <w:rFonts w:ascii="仿宋_GB2312" w:eastAsia="仿宋_GB2312" w:hAnsi="仿宋_GB2312" w:cs="仿宋_GB2312" w:hint="eastAsia"/>
          <w:sz w:val="32"/>
          <w:szCs w:val="32"/>
          <w:lang w:val="zh-CN"/>
        </w:rPr>
        <w:t>具有独立承担民事责任的能力</w:t>
      </w:r>
      <w:r w:rsidRPr="001C60D8">
        <w:rPr>
          <w:rFonts w:ascii="仿宋_GB2312" w:eastAsia="仿宋_GB2312" w:hAnsi="仿宋_GB2312" w:cs="仿宋_GB2312" w:hint="eastAsia"/>
          <w:kern w:val="0"/>
          <w:sz w:val="32"/>
          <w:szCs w:val="32"/>
        </w:rPr>
        <w:t>。</w:t>
      </w:r>
    </w:p>
    <w:p w:rsidR="008A3670" w:rsidRPr="001C60D8" w:rsidRDefault="00647DE9" w:rsidP="00E11047">
      <w:pPr>
        <w:spacing w:line="560" w:lineRule="exact"/>
        <w:ind w:firstLineChars="200" w:firstLine="640"/>
        <w:rPr>
          <w:rFonts w:ascii="仿宋_GB2312" w:eastAsia="仿宋_GB2312" w:hAnsi="仿宋_GB2312" w:cs="仿宋_GB2312"/>
          <w:kern w:val="0"/>
          <w:sz w:val="32"/>
          <w:szCs w:val="32"/>
        </w:rPr>
      </w:pPr>
      <w:r w:rsidRPr="001C60D8">
        <w:rPr>
          <w:rFonts w:ascii="仿宋_GB2312" w:eastAsia="仿宋_GB2312" w:hAnsi="仿宋_GB2312" w:cs="仿宋_GB2312" w:hint="eastAsia"/>
          <w:kern w:val="0"/>
          <w:sz w:val="32"/>
          <w:szCs w:val="32"/>
        </w:rPr>
        <w:t>2.</w:t>
      </w:r>
      <w:r w:rsidRPr="001C60D8">
        <w:rPr>
          <w:rFonts w:ascii="仿宋_GB2312" w:eastAsia="仿宋_GB2312" w:hAnsi="仿宋_GB2312" w:cs="仿宋_GB2312" w:hint="eastAsia"/>
          <w:sz w:val="32"/>
          <w:szCs w:val="32"/>
        </w:rPr>
        <w:t>投标人</w:t>
      </w:r>
      <w:proofErr w:type="gramStart"/>
      <w:r w:rsidR="007C5EEC" w:rsidRPr="001C60D8">
        <w:rPr>
          <w:rFonts w:ascii="仿宋_GB2312" w:eastAsia="仿宋_GB2312" w:hAnsi="仿宋_GB2312" w:cs="仿宋_GB2312" w:hint="eastAsia"/>
          <w:sz w:val="32"/>
          <w:szCs w:val="32"/>
        </w:rPr>
        <w:t>须</w:t>
      </w:r>
      <w:r w:rsidR="00052C84" w:rsidRPr="001C60D8">
        <w:rPr>
          <w:rFonts w:ascii="仿宋_GB2312" w:eastAsia="仿宋_GB2312" w:hAnsi="仿宋_GB2312" w:cs="仿宋_GB2312" w:hint="eastAsia"/>
          <w:sz w:val="32"/>
          <w:szCs w:val="32"/>
        </w:rPr>
        <w:t>从事</w:t>
      </w:r>
      <w:proofErr w:type="gramEnd"/>
      <w:r w:rsidR="00052C84" w:rsidRPr="001C60D8">
        <w:rPr>
          <w:rFonts w:ascii="仿宋_GB2312" w:eastAsia="仿宋_GB2312" w:hAnsi="仿宋_GB2312" w:cs="仿宋_GB2312" w:hint="eastAsia"/>
          <w:sz w:val="32"/>
          <w:szCs w:val="32"/>
        </w:rPr>
        <w:t>实验室设备类生产销售或代理销售，</w:t>
      </w:r>
      <w:r w:rsidR="007C5EEC" w:rsidRPr="001C60D8">
        <w:rPr>
          <w:rFonts w:ascii="仿宋_GB2312" w:eastAsia="仿宋_GB2312" w:hAnsi="仿宋_GB2312" w:cs="仿宋_GB2312" w:hint="eastAsia"/>
          <w:sz w:val="32"/>
          <w:szCs w:val="32"/>
        </w:rPr>
        <w:t>注册资金不低于200万元人民币（含），</w:t>
      </w:r>
      <w:r w:rsidR="00052C84" w:rsidRPr="001C60D8">
        <w:rPr>
          <w:rFonts w:ascii="仿宋_GB2312" w:eastAsia="仿宋_GB2312" w:hAnsi="仿宋_GB2312" w:cs="仿宋_GB2312" w:hint="eastAsia"/>
          <w:sz w:val="32"/>
          <w:szCs w:val="32"/>
        </w:rPr>
        <w:t>有依法缴纳税收的良好记录，有良好的商业信誉</w:t>
      </w:r>
      <w:r w:rsidRPr="001C60D8">
        <w:rPr>
          <w:rFonts w:ascii="仿宋_GB2312" w:eastAsia="仿宋_GB2312" w:hAnsi="仿宋_GB2312" w:cs="仿宋_GB2312" w:hint="eastAsia"/>
          <w:sz w:val="32"/>
          <w:szCs w:val="32"/>
        </w:rPr>
        <w:t>。</w:t>
      </w:r>
    </w:p>
    <w:p w:rsidR="00E11047" w:rsidRDefault="00647DE9" w:rsidP="00E11047">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kern w:val="0"/>
          <w:sz w:val="32"/>
          <w:szCs w:val="32"/>
        </w:rPr>
        <w:t>3.</w:t>
      </w:r>
      <w:r w:rsidRPr="001C60D8">
        <w:rPr>
          <w:rFonts w:ascii="仿宋_GB2312" w:eastAsia="仿宋_GB2312" w:hAnsi="仿宋_GB2312" w:cs="仿宋_GB2312" w:hint="eastAsia"/>
          <w:sz w:val="32"/>
          <w:szCs w:val="32"/>
        </w:rPr>
        <w:t>投标人须符合下列情形之一（以在“安徽合肥公共资源交易中心”网站</w:t>
      </w:r>
      <w:r w:rsidR="00E11047" w:rsidRPr="001C60D8">
        <w:rPr>
          <w:rFonts w:ascii="仿宋_GB2312" w:eastAsia="仿宋_GB2312" w:hAnsi="仿宋_GB2312" w:cs="仿宋_GB2312" w:hint="eastAsia"/>
          <w:sz w:val="32"/>
          <w:szCs w:val="32"/>
        </w:rPr>
        <w:t>查询信息为准）：</w:t>
      </w:r>
    </w:p>
    <w:p w:rsidR="008A3670" w:rsidRPr="001C60D8" w:rsidRDefault="00E11047" w:rsidP="00E11047">
      <w:pPr>
        <w:shd w:val="clear" w:color="auto" w:fill="FFFFFF"/>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网址：</w:t>
      </w:r>
      <w:r w:rsidR="00647DE9" w:rsidRPr="001C60D8">
        <w:rPr>
          <w:rFonts w:ascii="仿宋_GB2312" w:eastAsia="仿宋_GB2312" w:hAnsi="仿宋_GB2312" w:cs="仿宋_GB2312" w:hint="eastAsia"/>
          <w:sz w:val="32"/>
          <w:szCs w:val="32"/>
        </w:rPr>
        <w:t>http://ggzy.hefei.gov.cn/pgt/exposureDesk.html</w:t>
      </w:r>
      <w:r w:rsidRPr="001C60D8">
        <w:rPr>
          <w:rFonts w:ascii="仿宋_GB2312" w:eastAsia="仿宋_GB2312" w:hAnsi="仿宋_GB2312" w:cs="仿宋_GB2312"/>
          <w:sz w:val="32"/>
          <w:szCs w:val="32"/>
        </w:rPr>
        <w:t xml:space="preserve"> </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（1）开标日前两年内未被合肥市及其所辖县（市）公共资源交易监督管理局记不良行为记录或记不良行为记录累计未满10分的。</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（2）最近一次被合肥市及其所辖县（市）公共资源交易监督管理局记不良行为记录累计记分达10分(含10分)到15分</w:t>
      </w:r>
      <w:proofErr w:type="gramStart"/>
      <w:r w:rsidRPr="001C60D8">
        <w:rPr>
          <w:rFonts w:ascii="仿宋_GB2312" w:eastAsia="仿宋_GB2312" w:hAnsi="仿宋_GB2312" w:cs="仿宋_GB2312" w:hint="eastAsia"/>
          <w:sz w:val="32"/>
          <w:szCs w:val="32"/>
        </w:rPr>
        <w:t>且公布</w:t>
      </w:r>
      <w:proofErr w:type="gramEnd"/>
      <w:r w:rsidRPr="001C60D8">
        <w:rPr>
          <w:rFonts w:ascii="仿宋_GB2312" w:eastAsia="仿宋_GB2312" w:hAnsi="仿宋_GB2312" w:cs="仿宋_GB2312" w:hint="eastAsia"/>
          <w:sz w:val="32"/>
          <w:szCs w:val="32"/>
        </w:rPr>
        <w:t>日距开标日超过6个月。</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（3）最近一次被合肥市及其所辖县（市）公共资源交易监督管理局记不良行为记录累计记分达15分(含15分)到20分</w:t>
      </w:r>
      <w:proofErr w:type="gramStart"/>
      <w:r w:rsidRPr="001C60D8">
        <w:rPr>
          <w:rFonts w:ascii="仿宋_GB2312" w:eastAsia="仿宋_GB2312" w:hAnsi="仿宋_GB2312" w:cs="仿宋_GB2312" w:hint="eastAsia"/>
          <w:sz w:val="32"/>
          <w:szCs w:val="32"/>
        </w:rPr>
        <w:t>且公布</w:t>
      </w:r>
      <w:proofErr w:type="gramEnd"/>
      <w:r w:rsidRPr="001C60D8">
        <w:rPr>
          <w:rFonts w:ascii="仿宋_GB2312" w:eastAsia="仿宋_GB2312" w:hAnsi="仿宋_GB2312" w:cs="仿宋_GB2312" w:hint="eastAsia"/>
          <w:sz w:val="32"/>
          <w:szCs w:val="32"/>
        </w:rPr>
        <w:t>日距开标日超过12个月。</w:t>
      </w:r>
    </w:p>
    <w:p w:rsidR="008A3670" w:rsidRPr="001C60D8" w:rsidRDefault="00647DE9" w:rsidP="001C60D8">
      <w:pPr>
        <w:widowControl/>
        <w:shd w:val="clear" w:color="auto" w:fill="FFFFFF"/>
        <w:spacing w:line="560" w:lineRule="exact"/>
        <w:ind w:firstLine="482"/>
        <w:jc w:val="left"/>
        <w:outlineLvl w:val="1"/>
        <w:rPr>
          <w:rFonts w:ascii="仿宋_GB2312" w:eastAsia="仿宋_GB2312" w:hAnsi="仿宋_GB2312" w:cs="仿宋_GB2312"/>
          <w:kern w:val="0"/>
          <w:sz w:val="32"/>
          <w:szCs w:val="32"/>
        </w:rPr>
      </w:pPr>
      <w:r w:rsidRPr="001C60D8">
        <w:rPr>
          <w:rFonts w:ascii="仿宋_GB2312" w:eastAsia="仿宋_GB2312" w:hAnsi="仿宋_GB2312" w:cs="仿宋_GB2312" w:hint="eastAsia"/>
          <w:sz w:val="32"/>
          <w:szCs w:val="32"/>
        </w:rPr>
        <w:t>（4）最近一次被合肥市及其所辖县（市）公共资源交易监督管理局记不良行为记录累计记分达20分(含20分)及以上</w:t>
      </w:r>
      <w:proofErr w:type="gramStart"/>
      <w:r w:rsidRPr="001C60D8">
        <w:rPr>
          <w:rFonts w:ascii="仿宋_GB2312" w:eastAsia="仿宋_GB2312" w:hAnsi="仿宋_GB2312" w:cs="仿宋_GB2312" w:hint="eastAsia"/>
          <w:sz w:val="32"/>
          <w:szCs w:val="32"/>
        </w:rPr>
        <w:t>且公布</w:t>
      </w:r>
      <w:proofErr w:type="gramEnd"/>
      <w:r w:rsidRPr="001C60D8">
        <w:rPr>
          <w:rFonts w:ascii="仿宋_GB2312" w:eastAsia="仿宋_GB2312" w:hAnsi="仿宋_GB2312" w:cs="仿宋_GB2312" w:hint="eastAsia"/>
          <w:sz w:val="32"/>
          <w:szCs w:val="32"/>
        </w:rPr>
        <w:t>日距开标日超过24个月。</w:t>
      </w:r>
      <w:r w:rsidRPr="001C60D8">
        <w:rPr>
          <w:rFonts w:ascii="仿宋_GB2312" w:eastAsia="仿宋_GB2312" w:hAnsi="仿宋_GB2312" w:cs="仿宋_GB2312" w:hint="eastAsia"/>
          <w:kern w:val="0"/>
          <w:sz w:val="32"/>
          <w:szCs w:val="32"/>
        </w:rPr>
        <w:t xml:space="preserve"> </w:t>
      </w:r>
    </w:p>
    <w:p w:rsidR="008A3670" w:rsidRPr="001C60D8" w:rsidRDefault="00647DE9" w:rsidP="00E11047">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kern w:val="0"/>
          <w:sz w:val="32"/>
          <w:szCs w:val="32"/>
        </w:rPr>
        <w:t>4.</w:t>
      </w:r>
      <w:r w:rsidRPr="001C60D8">
        <w:rPr>
          <w:rFonts w:ascii="仿宋_GB2312" w:eastAsia="仿宋_GB2312" w:hAnsi="仿宋_GB2312" w:cs="仿宋_GB2312" w:hint="eastAsia"/>
          <w:sz w:val="32"/>
          <w:szCs w:val="32"/>
        </w:rPr>
        <w:t>投标人存在以下不良信用记录情形之一的，不得推荐为中标候选人，不得确定为中标人（以在“信用中国”网站 http://www.creditchina.gov.cn/查询信息为准）：</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(1)投标人被人民法院列入失信被执行人的。</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(2)投标人被列入政府采购严重违法失信名单的。</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(3)投标人被工商行政管理部门列入企业经营异常名录的。</w:t>
      </w:r>
    </w:p>
    <w:p w:rsidR="008A3670" w:rsidRPr="001C60D8" w:rsidRDefault="00647DE9" w:rsidP="001C60D8">
      <w:pPr>
        <w:shd w:val="clear" w:color="auto" w:fill="FFFFFF"/>
        <w:snapToGrid w:val="0"/>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(4)投标人被税务部门列入重大税收违法案件当事人名单的。</w:t>
      </w:r>
    </w:p>
    <w:p w:rsidR="008A3670" w:rsidRPr="001C60D8" w:rsidRDefault="00647DE9" w:rsidP="00E11047">
      <w:pPr>
        <w:spacing w:line="560" w:lineRule="exact"/>
        <w:ind w:firstLineChars="200" w:firstLine="640"/>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5.</w:t>
      </w:r>
      <w:r w:rsidRPr="001C60D8">
        <w:rPr>
          <w:rFonts w:ascii="仿宋_GB2312" w:eastAsia="仿宋_GB2312" w:hAnsi="仿宋_GB2312" w:cs="仿宋_GB2312" w:hint="eastAsia"/>
          <w:kern w:val="0"/>
          <w:sz w:val="32"/>
          <w:szCs w:val="32"/>
        </w:rPr>
        <w:t>本项目不接受自然人及联合体投标。</w:t>
      </w:r>
    </w:p>
    <w:p w:rsidR="008A3670" w:rsidRPr="001C60D8" w:rsidRDefault="00647DE9" w:rsidP="001C60D8">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color w:val="000000"/>
          <w:kern w:val="0"/>
          <w:sz w:val="32"/>
          <w:szCs w:val="32"/>
        </w:rPr>
        <w:lastRenderedPageBreak/>
        <w:t>注：</w:t>
      </w:r>
      <w:r w:rsidRPr="001C60D8">
        <w:rPr>
          <w:rFonts w:ascii="仿宋_GB2312" w:eastAsia="仿宋_GB2312" w:hAnsi="仿宋_GB2312" w:cs="仿宋_GB2312" w:hint="eastAsia"/>
          <w:sz w:val="32"/>
          <w:szCs w:val="32"/>
        </w:rPr>
        <w:t>报价时须提供上述资质及证明文件（复印件或网站截图并加盖公章），以及报价一览表、报价清单等；</w:t>
      </w:r>
    </w:p>
    <w:p w:rsidR="00E11047" w:rsidRDefault="00647DE9" w:rsidP="00E11047">
      <w:pPr>
        <w:widowControl/>
        <w:shd w:val="clear" w:color="auto" w:fill="FFFFFF"/>
        <w:spacing w:line="560" w:lineRule="exact"/>
        <w:ind w:firstLine="48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b/>
          <w:sz w:val="32"/>
          <w:szCs w:val="32"/>
        </w:rPr>
        <w:t>三、合同主要条款：</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（一）合同签订</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1.确定中标人及相关事宜后，甲方（招标人）、乙方（中标人）签订采购合同；</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2.招标文件、中标人的投标文件（含澄清文件）均为签订采购合同的依据；</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3.招标人在授予合同时有权对标的物的数量和服务予以适当的增加或减少。</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4.中标人不与招标人签订采购合同的，招标人可单方面取消其中标资格，并追究其责任。</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（二）付款方式及质保期</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1.付款方式：货物送到买方指定地点并将仪器设备安装验收合格后付至合同总价款的90%，10%余款质保期满无质量问题后付清。</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2.质保期：一年。</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hint="eastAsia"/>
          <w:sz w:val="32"/>
          <w:szCs w:val="32"/>
        </w:rPr>
        <w:t>注：投标人可根据自身情况提出更优惠的付款方式及质保承诺。</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Pr="00E11047">
        <w:rPr>
          <w:rFonts w:ascii="仿宋_GB2312" w:eastAsia="仿宋_GB2312" w:hAnsi="仿宋_GB2312" w:cs="仿宋_GB2312" w:hint="eastAsia"/>
          <w:sz w:val="32"/>
          <w:szCs w:val="32"/>
        </w:rPr>
        <w:t>合同执行</w:t>
      </w:r>
    </w:p>
    <w:p w:rsidR="00F97CAB"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sz w:val="32"/>
          <w:szCs w:val="32"/>
        </w:rPr>
        <w:t xml:space="preserve"> 1</w:t>
      </w:r>
      <w:r w:rsidRPr="00E11047">
        <w:rPr>
          <w:rFonts w:ascii="仿宋_GB2312" w:eastAsia="仿宋_GB2312" w:hAnsi="仿宋_GB2312" w:cs="仿宋_GB2312" w:hint="eastAsia"/>
          <w:sz w:val="32"/>
          <w:szCs w:val="32"/>
        </w:rPr>
        <w:t>.甲乙双方严格按合同条款执行；</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sz w:val="32"/>
          <w:szCs w:val="32"/>
        </w:rPr>
        <w:lastRenderedPageBreak/>
        <w:t xml:space="preserve"> 2</w:t>
      </w:r>
      <w:r w:rsidRPr="00E11047">
        <w:rPr>
          <w:rFonts w:ascii="仿宋_GB2312" w:eastAsia="仿宋_GB2312" w:hAnsi="仿宋_GB2312" w:cs="仿宋_GB2312" w:hint="eastAsia"/>
          <w:sz w:val="32"/>
          <w:szCs w:val="32"/>
        </w:rPr>
        <w:t>.因特殊原因不能按时交货，乙方应在合同规定的交货期限内书面告知甲方；</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sz w:val="32"/>
          <w:szCs w:val="32"/>
        </w:rPr>
        <w:t xml:space="preserve"> 3</w:t>
      </w:r>
      <w:r w:rsidRPr="00E11047">
        <w:rPr>
          <w:rFonts w:ascii="仿宋_GB2312" w:eastAsia="仿宋_GB2312" w:hAnsi="仿宋_GB2312" w:cs="仿宋_GB2312" w:hint="eastAsia"/>
          <w:sz w:val="32"/>
          <w:szCs w:val="32"/>
        </w:rPr>
        <w:t>.如需变更合同内容，甲乙双方协商之后再定；</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E11047">
        <w:rPr>
          <w:rFonts w:ascii="仿宋_GB2312" w:eastAsia="仿宋_GB2312" w:hAnsi="仿宋_GB2312" w:cs="仿宋_GB2312"/>
          <w:sz w:val="32"/>
          <w:szCs w:val="32"/>
        </w:rPr>
        <w:t xml:space="preserve"> 4</w:t>
      </w:r>
      <w:r w:rsidRPr="00E11047">
        <w:rPr>
          <w:rFonts w:ascii="仿宋_GB2312" w:eastAsia="仿宋_GB2312" w:hAnsi="仿宋_GB2312" w:cs="仿宋_GB2312" w:hint="eastAsia"/>
          <w:sz w:val="32"/>
          <w:szCs w:val="32"/>
        </w:rPr>
        <w:t xml:space="preserve">.无特殊原因乙方拒不履行合同，招标人可单方面取消其中标资格，并追究违约责任。 </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Pr="00E11047">
        <w:rPr>
          <w:rFonts w:ascii="仿宋_GB2312" w:eastAsia="仿宋_GB2312" w:hAnsi="仿宋_GB2312" w:cs="仿宋_GB2312" w:hint="eastAsia"/>
          <w:sz w:val="32"/>
          <w:szCs w:val="32"/>
        </w:rPr>
        <w:t>履约保证金</w:t>
      </w:r>
    </w:p>
    <w:p w:rsidR="00E11047" w:rsidRPr="00E11047" w:rsidRDefault="00E11047"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E11047">
        <w:rPr>
          <w:rFonts w:ascii="仿宋_GB2312" w:eastAsia="仿宋_GB2312" w:hAnsi="仿宋_GB2312" w:cs="仿宋_GB2312" w:hint="eastAsia"/>
          <w:sz w:val="32"/>
          <w:szCs w:val="32"/>
        </w:rPr>
        <w:t>中标单位需在接到招标人通知2日内前往</w:t>
      </w:r>
      <w:r>
        <w:rPr>
          <w:rFonts w:ascii="仿宋_GB2312" w:eastAsia="仿宋_GB2312" w:hAnsi="仿宋_GB2312" w:cs="仿宋_GB2312" w:hint="eastAsia"/>
          <w:sz w:val="32"/>
          <w:szCs w:val="32"/>
        </w:rPr>
        <w:t>安徽百大农产品检测科技中心有限责任</w:t>
      </w:r>
      <w:r w:rsidRPr="00E11047">
        <w:rPr>
          <w:rFonts w:ascii="仿宋_GB2312" w:eastAsia="仿宋_GB2312" w:hAnsi="仿宋_GB2312" w:cs="仿宋_GB2312" w:hint="eastAsia"/>
          <w:sz w:val="32"/>
          <w:szCs w:val="32"/>
        </w:rPr>
        <w:t>公司财务部缴纳履约保证金伍仟元人民币，否则取消中标资格。期限为合同生效之日起至设备供货、安装和调试完成后退还。</w:t>
      </w:r>
    </w:p>
    <w:p w:rsidR="008A3670" w:rsidRPr="001C60D8" w:rsidRDefault="00647DE9" w:rsidP="00E11047">
      <w:pPr>
        <w:widowControl/>
        <w:shd w:val="clear" w:color="auto" w:fill="FFFFFF"/>
        <w:spacing w:line="560" w:lineRule="exact"/>
        <w:ind w:firstLine="480"/>
        <w:jc w:val="left"/>
        <w:outlineLvl w:val="1"/>
        <w:rPr>
          <w:rFonts w:ascii="仿宋_GB2312" w:eastAsia="仿宋_GB2312" w:hAnsi="仿宋_GB2312" w:cs="仿宋_GB2312"/>
          <w:b/>
          <w:sz w:val="32"/>
          <w:szCs w:val="32"/>
        </w:rPr>
      </w:pPr>
      <w:r w:rsidRPr="001C60D8">
        <w:rPr>
          <w:rFonts w:ascii="仿宋_GB2312" w:eastAsia="仿宋_GB2312" w:hAnsi="仿宋_GB2312" w:cs="仿宋_GB2312" w:hint="eastAsia"/>
          <w:b/>
          <w:sz w:val="32"/>
          <w:szCs w:val="32"/>
        </w:rPr>
        <w:t>四、报价及评审方式</w:t>
      </w:r>
    </w:p>
    <w:p w:rsidR="008A3670" w:rsidRPr="001C60D8" w:rsidRDefault="00647DE9" w:rsidP="00E11047">
      <w:pPr>
        <w:pStyle w:val="p0"/>
        <w:spacing w:line="560" w:lineRule="exact"/>
        <w:ind w:firstLineChars="200" w:firstLine="640"/>
        <w:jc w:val="left"/>
        <w:rPr>
          <w:rFonts w:ascii="仿宋_GB2312" w:eastAsia="仿宋_GB2312" w:hAnsi="仿宋_GB2312" w:cs="仿宋_GB2312"/>
          <w:sz w:val="32"/>
          <w:szCs w:val="32"/>
        </w:rPr>
      </w:pPr>
      <w:r w:rsidRPr="001C60D8">
        <w:rPr>
          <w:rFonts w:ascii="仿宋_GB2312" w:eastAsia="仿宋_GB2312" w:hAnsi="仿宋_GB2312" w:cs="仿宋_GB2312" w:hint="eastAsia"/>
          <w:bCs/>
          <w:color w:val="000000"/>
          <w:sz w:val="32"/>
          <w:szCs w:val="32"/>
        </w:rPr>
        <w:t>1.</w:t>
      </w:r>
      <w:r w:rsidRPr="001C60D8">
        <w:rPr>
          <w:rFonts w:ascii="仿宋_GB2312" w:eastAsia="仿宋_GB2312" w:hAnsi="仿宋_GB2312" w:cs="仿宋_GB2312" w:hint="eastAsia"/>
          <w:sz w:val="32"/>
          <w:szCs w:val="32"/>
        </w:rPr>
        <w:t>统一按照附件一《谈判一览表》并附报价清单进行报价，并密封加盖公章后在规定时间内送达指定地点。</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2.本项目评审方式采用有效最低价法。</w:t>
      </w:r>
    </w:p>
    <w:p w:rsidR="008A3670" w:rsidRPr="001C60D8" w:rsidRDefault="00647DE9" w:rsidP="00E11047">
      <w:pPr>
        <w:widowControl/>
        <w:shd w:val="clear" w:color="auto" w:fill="FFFFFF"/>
        <w:spacing w:line="560" w:lineRule="exact"/>
        <w:ind w:firstLineChars="200" w:firstLine="64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3.获取方式</w:t>
      </w:r>
    </w:p>
    <w:p w:rsidR="008A3670" w:rsidRPr="001C60D8" w:rsidRDefault="00647DE9" w:rsidP="001C60D8">
      <w:pPr>
        <w:widowControl/>
        <w:shd w:val="clear" w:color="auto" w:fill="FFFFFF"/>
        <w:spacing w:line="560" w:lineRule="exact"/>
        <w:ind w:firstLine="48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（1）潜在供应商须登录徽易</w:t>
      </w:r>
      <w:proofErr w:type="gramStart"/>
      <w:r w:rsidRPr="001C60D8">
        <w:rPr>
          <w:rFonts w:ascii="仿宋_GB2312" w:eastAsia="仿宋_GB2312" w:hAnsi="仿宋_GB2312" w:cs="仿宋_GB2312" w:hint="eastAsia"/>
          <w:sz w:val="32"/>
          <w:szCs w:val="32"/>
        </w:rPr>
        <w:t>采电子交易</w:t>
      </w:r>
      <w:proofErr w:type="gramEnd"/>
      <w:r w:rsidRPr="001C60D8">
        <w:rPr>
          <w:rFonts w:ascii="仿宋_GB2312" w:eastAsia="仿宋_GB2312" w:hAnsi="仿宋_GB2312" w:cs="仿宋_GB2312" w:hint="eastAsia"/>
          <w:sz w:val="32"/>
          <w:szCs w:val="32"/>
        </w:rPr>
        <w:t>平台系统（以下简称“电子交易系统”）查阅谈判文件。首次登录须持有与电子服务系统兼容的数字证书，详情参见《关于首次使用徽易</w:t>
      </w:r>
      <w:proofErr w:type="gramStart"/>
      <w:r w:rsidRPr="001C60D8">
        <w:rPr>
          <w:rFonts w:ascii="仿宋_GB2312" w:eastAsia="仿宋_GB2312" w:hAnsi="仿宋_GB2312" w:cs="仿宋_GB2312" w:hint="eastAsia"/>
          <w:sz w:val="32"/>
          <w:szCs w:val="32"/>
        </w:rPr>
        <w:t>采电</w:t>
      </w:r>
      <w:proofErr w:type="gramEnd"/>
      <w:r w:rsidRPr="001C60D8">
        <w:rPr>
          <w:rFonts w:ascii="仿宋_GB2312" w:eastAsia="仿宋_GB2312" w:hAnsi="仿宋_GB2312" w:cs="仿宋_GB2312" w:hint="eastAsia"/>
          <w:sz w:val="32"/>
          <w:szCs w:val="32"/>
        </w:rPr>
        <w:t>子交易平台参与公共资源交易活动的重要说明》。</w:t>
      </w:r>
    </w:p>
    <w:p w:rsidR="008A3670" w:rsidRPr="001C60D8" w:rsidRDefault="00647DE9" w:rsidP="001C60D8">
      <w:pPr>
        <w:widowControl/>
        <w:shd w:val="clear" w:color="auto" w:fill="FFFFFF"/>
        <w:spacing w:line="560" w:lineRule="exact"/>
        <w:ind w:firstLine="48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t>（2）潜在供应商查阅谈判文件后，如参与谈判，则须在谈判文件获取时间内通过徽易</w:t>
      </w:r>
      <w:proofErr w:type="gramStart"/>
      <w:r w:rsidRPr="001C60D8">
        <w:rPr>
          <w:rFonts w:ascii="仿宋_GB2312" w:eastAsia="仿宋_GB2312" w:hAnsi="仿宋_GB2312" w:cs="仿宋_GB2312" w:hint="eastAsia"/>
          <w:sz w:val="32"/>
          <w:szCs w:val="32"/>
        </w:rPr>
        <w:t>采电子交易</w:t>
      </w:r>
      <w:proofErr w:type="gramEnd"/>
      <w:r w:rsidRPr="001C60D8">
        <w:rPr>
          <w:rFonts w:ascii="仿宋_GB2312" w:eastAsia="仿宋_GB2312" w:hAnsi="仿宋_GB2312" w:cs="仿宋_GB2312" w:hint="eastAsia"/>
          <w:sz w:val="32"/>
          <w:szCs w:val="32"/>
        </w:rPr>
        <w:t>系统点击“我要参与”并完成投标信息的填写。</w:t>
      </w:r>
    </w:p>
    <w:p w:rsidR="008A3670" w:rsidRPr="001C60D8" w:rsidRDefault="00647DE9" w:rsidP="001C60D8">
      <w:pPr>
        <w:widowControl/>
        <w:shd w:val="clear" w:color="auto" w:fill="FFFFFF"/>
        <w:spacing w:line="560" w:lineRule="exact"/>
        <w:ind w:firstLine="480"/>
        <w:jc w:val="left"/>
        <w:outlineLvl w:val="1"/>
        <w:rPr>
          <w:rFonts w:ascii="仿宋_GB2312" w:eastAsia="仿宋_GB2312" w:hAnsi="仿宋_GB2312" w:cs="仿宋_GB2312"/>
          <w:sz w:val="32"/>
          <w:szCs w:val="32"/>
        </w:rPr>
      </w:pPr>
      <w:r w:rsidRPr="001C60D8">
        <w:rPr>
          <w:rFonts w:ascii="仿宋_GB2312" w:eastAsia="仿宋_GB2312" w:hAnsi="仿宋_GB2312" w:cs="仿宋_GB2312" w:hint="eastAsia"/>
          <w:sz w:val="32"/>
          <w:szCs w:val="32"/>
        </w:rPr>
        <w:lastRenderedPageBreak/>
        <w:t>（3）谈判文件获取过程中有任何疑问，请在工作时间（8：30-17：00，节假日休息）拨打技术支持热线（非项目咨询）：4009280095-5。</w:t>
      </w:r>
    </w:p>
    <w:p w:rsidR="008A3670" w:rsidRPr="001C60D8" w:rsidRDefault="00647DE9" w:rsidP="001C60D8">
      <w:pPr>
        <w:widowControl/>
        <w:shd w:val="clear" w:color="auto" w:fill="FFFFFF"/>
        <w:spacing w:line="560" w:lineRule="exact"/>
        <w:ind w:firstLine="480"/>
        <w:jc w:val="left"/>
        <w:outlineLvl w:val="1"/>
        <w:rPr>
          <w:rFonts w:ascii="仿宋_GB2312" w:eastAsia="仿宋_GB2312" w:hAnsi="仿宋_GB2312" w:cs="仿宋_GB2312"/>
          <w:bCs/>
          <w:color w:val="000000"/>
          <w:kern w:val="36"/>
          <w:sz w:val="32"/>
          <w:szCs w:val="32"/>
        </w:rPr>
      </w:pPr>
      <w:r w:rsidRPr="001C60D8">
        <w:rPr>
          <w:rFonts w:ascii="仿宋_GB2312" w:eastAsia="仿宋_GB2312" w:hAnsi="仿宋_GB2312" w:cs="仿宋_GB2312" w:hint="eastAsia"/>
          <w:b/>
          <w:sz w:val="32"/>
          <w:szCs w:val="32"/>
        </w:rPr>
        <w:t>五、</w:t>
      </w:r>
      <w:r w:rsidRPr="001C60D8">
        <w:rPr>
          <w:rFonts w:ascii="仿宋_GB2312" w:eastAsia="仿宋_GB2312" w:hAnsi="仿宋_GB2312" w:cs="仿宋_GB2312" w:hint="eastAsia"/>
          <w:b/>
          <w:bCs/>
          <w:color w:val="000000"/>
          <w:kern w:val="36"/>
          <w:sz w:val="32"/>
          <w:szCs w:val="32"/>
        </w:rPr>
        <w:t>谈判文件的报送时间及地点：</w:t>
      </w:r>
    </w:p>
    <w:p w:rsidR="008A3670" w:rsidRPr="001C60D8" w:rsidRDefault="00647DE9" w:rsidP="001C60D8">
      <w:pPr>
        <w:widowControl/>
        <w:shd w:val="clear" w:color="auto" w:fill="FFFFFF"/>
        <w:spacing w:line="560" w:lineRule="exact"/>
        <w:ind w:firstLine="480"/>
        <w:jc w:val="left"/>
        <w:outlineLvl w:val="1"/>
        <w:rPr>
          <w:rFonts w:ascii="仿宋_GB2312" w:eastAsia="仿宋_GB2312" w:hAnsi="仿宋_GB2312" w:cs="仿宋_GB2312"/>
          <w:bCs/>
          <w:sz w:val="32"/>
          <w:szCs w:val="32"/>
        </w:rPr>
      </w:pPr>
      <w:r w:rsidRPr="001C60D8">
        <w:rPr>
          <w:rFonts w:ascii="仿宋_GB2312" w:eastAsia="仿宋_GB2312" w:hAnsi="仿宋_GB2312" w:cs="仿宋_GB2312" w:hint="eastAsia"/>
          <w:bCs/>
          <w:color w:val="000000"/>
          <w:kern w:val="36"/>
          <w:sz w:val="32"/>
          <w:szCs w:val="32"/>
        </w:rPr>
        <w:t>（1）</w:t>
      </w:r>
      <w:r w:rsidRPr="001C60D8">
        <w:rPr>
          <w:rFonts w:ascii="仿宋_GB2312" w:eastAsia="仿宋_GB2312" w:hAnsi="仿宋_GB2312" w:cs="仿宋_GB2312" w:hint="eastAsia"/>
          <w:bCs/>
          <w:sz w:val="32"/>
          <w:szCs w:val="32"/>
        </w:rPr>
        <w:t>谈判文件报送时间：2023年</w:t>
      </w:r>
      <w:r w:rsidR="00F97CAB">
        <w:rPr>
          <w:rFonts w:ascii="仿宋_GB2312" w:eastAsia="仿宋_GB2312" w:hAnsi="仿宋_GB2312" w:cs="仿宋_GB2312" w:hint="eastAsia"/>
          <w:bCs/>
          <w:sz w:val="32"/>
          <w:szCs w:val="32"/>
        </w:rPr>
        <w:t>8</w:t>
      </w:r>
      <w:r w:rsidRPr="001C60D8">
        <w:rPr>
          <w:rFonts w:ascii="仿宋_GB2312" w:eastAsia="仿宋_GB2312" w:hAnsi="仿宋_GB2312" w:cs="仿宋_GB2312" w:hint="eastAsia"/>
          <w:bCs/>
          <w:sz w:val="32"/>
          <w:szCs w:val="32"/>
        </w:rPr>
        <w:t>月</w:t>
      </w:r>
      <w:r w:rsidR="00A333C1">
        <w:rPr>
          <w:rFonts w:ascii="仿宋_GB2312" w:eastAsia="仿宋_GB2312" w:hAnsi="仿宋_GB2312" w:cs="仿宋_GB2312" w:hint="eastAsia"/>
          <w:bCs/>
          <w:sz w:val="32"/>
          <w:szCs w:val="32"/>
        </w:rPr>
        <w:t>9</w:t>
      </w:r>
      <w:r w:rsidRPr="001C60D8">
        <w:rPr>
          <w:rFonts w:ascii="仿宋_GB2312" w:eastAsia="仿宋_GB2312" w:hAnsi="仿宋_GB2312" w:cs="仿宋_GB2312" w:hint="eastAsia"/>
          <w:bCs/>
          <w:sz w:val="32"/>
          <w:szCs w:val="32"/>
        </w:rPr>
        <w:t>日1</w:t>
      </w:r>
      <w:r w:rsidR="00A333C1">
        <w:rPr>
          <w:rFonts w:ascii="仿宋_GB2312" w:eastAsia="仿宋_GB2312" w:hAnsi="仿宋_GB2312" w:cs="仿宋_GB2312" w:hint="eastAsia"/>
          <w:bCs/>
          <w:sz w:val="32"/>
          <w:szCs w:val="32"/>
        </w:rPr>
        <w:t>7</w:t>
      </w:r>
      <w:r w:rsidRPr="001C60D8">
        <w:rPr>
          <w:rFonts w:ascii="仿宋_GB2312" w:eastAsia="仿宋_GB2312" w:hAnsi="仿宋_GB2312" w:cs="仿宋_GB2312" w:hint="eastAsia"/>
          <w:bCs/>
          <w:sz w:val="32"/>
          <w:szCs w:val="32"/>
        </w:rPr>
        <w:t>:</w:t>
      </w:r>
      <w:r w:rsidR="00A333C1">
        <w:rPr>
          <w:rFonts w:ascii="仿宋_GB2312" w:eastAsia="仿宋_GB2312" w:hAnsi="仿宋_GB2312" w:cs="仿宋_GB2312" w:hint="eastAsia"/>
          <w:bCs/>
          <w:sz w:val="32"/>
          <w:szCs w:val="32"/>
        </w:rPr>
        <w:t>0</w:t>
      </w:r>
      <w:r w:rsidRPr="001C60D8">
        <w:rPr>
          <w:rFonts w:ascii="仿宋_GB2312" w:eastAsia="仿宋_GB2312" w:hAnsi="仿宋_GB2312" w:cs="仿宋_GB2312" w:hint="eastAsia"/>
          <w:bCs/>
          <w:sz w:val="32"/>
          <w:szCs w:val="32"/>
        </w:rPr>
        <w:t>0前（如有调整，另行通知）</w:t>
      </w:r>
    </w:p>
    <w:p w:rsidR="008A3670" w:rsidRPr="001C60D8" w:rsidRDefault="00647DE9" w:rsidP="001C60D8">
      <w:pPr>
        <w:widowControl/>
        <w:shd w:val="clear" w:color="auto" w:fill="FFFFFF"/>
        <w:spacing w:line="560" w:lineRule="exact"/>
        <w:ind w:firstLine="480"/>
        <w:jc w:val="left"/>
        <w:outlineLvl w:val="1"/>
        <w:rPr>
          <w:rFonts w:ascii="仿宋_GB2312" w:eastAsia="仿宋_GB2312" w:hAnsi="仿宋_GB2312" w:cs="仿宋_GB2312"/>
          <w:bCs/>
          <w:sz w:val="32"/>
          <w:szCs w:val="32"/>
        </w:rPr>
      </w:pPr>
      <w:r w:rsidRPr="001C60D8">
        <w:rPr>
          <w:rFonts w:ascii="仿宋_GB2312" w:eastAsia="仿宋_GB2312" w:hAnsi="仿宋_GB2312" w:cs="仿宋_GB2312" w:hint="eastAsia"/>
          <w:bCs/>
          <w:sz w:val="32"/>
          <w:szCs w:val="32"/>
        </w:rPr>
        <w:t>（2）谈判文件报送地点：</w:t>
      </w:r>
      <w:r w:rsidR="00F95AB9" w:rsidRPr="001C60D8">
        <w:rPr>
          <w:rFonts w:ascii="仿宋_GB2312" w:eastAsia="仿宋_GB2312" w:hAnsi="仿宋_GB2312" w:cs="仿宋_GB2312" w:hint="eastAsia"/>
          <w:bCs/>
          <w:sz w:val="32"/>
          <w:szCs w:val="32"/>
        </w:rPr>
        <w:t>合肥</w:t>
      </w:r>
      <w:bookmarkStart w:id="0" w:name="_GoBack"/>
      <w:bookmarkEnd w:id="0"/>
      <w:r w:rsidR="00F95AB9" w:rsidRPr="001C60D8">
        <w:rPr>
          <w:rFonts w:ascii="仿宋_GB2312" w:eastAsia="仿宋_GB2312" w:hAnsi="仿宋_GB2312" w:cs="仿宋_GB2312" w:hint="eastAsia"/>
          <w:bCs/>
          <w:sz w:val="32"/>
          <w:szCs w:val="32"/>
        </w:rPr>
        <w:t>市瑶海区钟油坊路与和平路交口百大周谷堆办公楼5楼会议室。</w:t>
      </w:r>
    </w:p>
    <w:p w:rsidR="008A3670" w:rsidRDefault="00647DE9" w:rsidP="001C60D8">
      <w:pPr>
        <w:widowControl/>
        <w:shd w:val="clear" w:color="auto" w:fill="FFFFFF"/>
        <w:spacing w:line="560" w:lineRule="exact"/>
        <w:ind w:firstLineChars="171" w:firstLine="547"/>
        <w:jc w:val="left"/>
        <w:outlineLvl w:val="1"/>
        <w:rPr>
          <w:rFonts w:ascii="仿宋_GB2312" w:eastAsia="仿宋_GB2312" w:hAnsi="仿宋_GB2312" w:cs="仿宋_GB2312" w:hint="eastAsia"/>
          <w:bCs/>
          <w:sz w:val="32"/>
          <w:szCs w:val="32"/>
        </w:rPr>
      </w:pPr>
      <w:r w:rsidRPr="001C60D8">
        <w:rPr>
          <w:rFonts w:ascii="仿宋_GB2312" w:eastAsia="仿宋_GB2312" w:hAnsi="仿宋_GB2312" w:cs="仿宋_GB2312" w:hint="eastAsia"/>
          <w:bCs/>
          <w:sz w:val="32"/>
          <w:szCs w:val="32"/>
        </w:rPr>
        <w:t>项目咨询电话：</w:t>
      </w:r>
      <w:r w:rsidR="00F95AB9" w:rsidRPr="001C60D8">
        <w:rPr>
          <w:rFonts w:ascii="仿宋_GB2312" w:eastAsia="仿宋_GB2312" w:hAnsi="仿宋_GB2312" w:cs="仿宋_GB2312" w:hint="eastAsia"/>
          <w:bCs/>
          <w:sz w:val="32"/>
          <w:szCs w:val="32"/>
        </w:rPr>
        <w:t>周</w:t>
      </w:r>
      <w:r w:rsidRPr="001C60D8">
        <w:rPr>
          <w:rFonts w:ascii="仿宋_GB2312" w:eastAsia="仿宋_GB2312" w:hAnsi="仿宋_GB2312" w:cs="仿宋_GB2312" w:hint="eastAsia"/>
          <w:bCs/>
          <w:sz w:val="32"/>
          <w:szCs w:val="32"/>
        </w:rPr>
        <w:t>工0551-</w:t>
      </w:r>
      <w:r w:rsidR="00F95AB9" w:rsidRPr="001C60D8">
        <w:rPr>
          <w:rFonts w:ascii="仿宋_GB2312" w:eastAsia="仿宋_GB2312" w:hAnsi="仿宋_GB2312" w:cs="仿宋_GB2312" w:hint="eastAsia"/>
          <w:bCs/>
          <w:sz w:val="32"/>
          <w:szCs w:val="32"/>
        </w:rPr>
        <w:t>62970029</w:t>
      </w:r>
      <w:r w:rsidRPr="001C60D8">
        <w:rPr>
          <w:rFonts w:ascii="仿宋_GB2312" w:eastAsia="仿宋_GB2312" w:hAnsi="仿宋_GB2312" w:cs="仿宋_GB2312" w:hint="eastAsia"/>
          <w:bCs/>
          <w:sz w:val="32"/>
          <w:szCs w:val="32"/>
        </w:rPr>
        <w:t>。</w:t>
      </w:r>
    </w:p>
    <w:p w:rsidR="00AB1C3B" w:rsidRPr="00AB1C3B" w:rsidRDefault="00AB1C3B" w:rsidP="00AB1C3B">
      <w:pPr>
        <w:widowControl/>
        <w:shd w:val="clear" w:color="auto" w:fill="FFFFFF"/>
        <w:spacing w:line="560" w:lineRule="exact"/>
        <w:ind w:firstLineChars="171" w:firstLine="547"/>
        <w:jc w:val="left"/>
        <w:outlineLvl w:val="1"/>
        <w:rPr>
          <w:rFonts w:ascii="仿宋_GB2312" w:eastAsia="仿宋_GB2312" w:hAnsi="仿宋_GB2312" w:cs="仿宋_GB2312" w:hint="eastAsia"/>
          <w:bCs/>
          <w:sz w:val="32"/>
          <w:szCs w:val="32"/>
        </w:rPr>
      </w:pPr>
      <w:r w:rsidRPr="00AB1C3B">
        <w:rPr>
          <w:rFonts w:ascii="仿宋_GB2312" w:eastAsia="仿宋_GB2312" w:hAnsi="仿宋_GB2312" w:cs="仿宋_GB2312" w:hint="eastAsia"/>
          <w:bCs/>
          <w:sz w:val="32"/>
          <w:szCs w:val="32"/>
        </w:rPr>
        <w:t>（3）谈判时间：2023年8月10日9:00。</w:t>
      </w:r>
    </w:p>
    <w:p w:rsidR="00AB1C3B" w:rsidRPr="001C60D8" w:rsidRDefault="00AB1C3B" w:rsidP="00AB1C3B">
      <w:pPr>
        <w:widowControl/>
        <w:shd w:val="clear" w:color="auto" w:fill="FFFFFF"/>
        <w:spacing w:line="560" w:lineRule="exact"/>
        <w:ind w:firstLineChars="171" w:firstLine="547"/>
        <w:jc w:val="left"/>
        <w:outlineLvl w:val="1"/>
        <w:rPr>
          <w:rFonts w:ascii="仿宋_GB2312" w:eastAsia="仿宋_GB2312" w:hAnsi="仿宋_GB2312" w:cs="仿宋_GB2312"/>
          <w:bCs/>
          <w:sz w:val="32"/>
          <w:szCs w:val="32"/>
        </w:rPr>
      </w:pPr>
      <w:r w:rsidRPr="00AB1C3B">
        <w:rPr>
          <w:rFonts w:ascii="仿宋_GB2312" w:eastAsia="仿宋_GB2312" w:hAnsi="仿宋_GB2312" w:cs="仿宋_GB2312" w:hint="eastAsia"/>
          <w:bCs/>
          <w:sz w:val="32"/>
          <w:szCs w:val="32"/>
        </w:rPr>
        <w:t>（4）谈判地点：合肥市瑶海区钟油坊路与和平路交口百大周谷堆办公楼5楼会议室。</w:t>
      </w:r>
    </w:p>
    <w:p w:rsidR="00721602" w:rsidRDefault="00647DE9" w:rsidP="00721602">
      <w:pPr>
        <w:widowControl/>
        <w:shd w:val="clear" w:color="auto" w:fill="FFFFFF"/>
        <w:spacing w:line="560" w:lineRule="exact"/>
        <w:ind w:firstLineChars="200" w:firstLine="643"/>
        <w:jc w:val="left"/>
        <w:outlineLvl w:val="0"/>
        <w:rPr>
          <w:rFonts w:ascii="宋体" w:hAnsi="宋体" w:cs="宋体"/>
          <w:b/>
          <w:color w:val="000000"/>
          <w:kern w:val="0"/>
          <w:sz w:val="32"/>
          <w:szCs w:val="32"/>
        </w:rPr>
      </w:pPr>
      <w:r w:rsidRPr="001C60D8">
        <w:rPr>
          <w:rFonts w:ascii="仿宋_GB2312" w:eastAsia="仿宋_GB2312" w:hAnsi="仿宋_GB2312" w:cs="仿宋_GB2312" w:hint="eastAsia"/>
          <w:b/>
          <w:bCs/>
          <w:color w:val="000000"/>
          <w:kern w:val="36"/>
          <w:sz w:val="32"/>
          <w:szCs w:val="32"/>
        </w:rPr>
        <w:t>六、</w:t>
      </w:r>
      <w:r w:rsidR="00721602">
        <w:rPr>
          <w:rFonts w:ascii="宋体" w:hAnsi="宋体" w:cs="宋体" w:hint="eastAsia"/>
          <w:b/>
          <w:color w:val="000000"/>
          <w:kern w:val="0"/>
          <w:sz w:val="32"/>
          <w:szCs w:val="32"/>
        </w:rPr>
        <w:t>标的清单及交货事宜</w:t>
      </w:r>
    </w:p>
    <w:p w:rsidR="000C3BC1" w:rsidRDefault="000C3BC1" w:rsidP="00721602">
      <w:pPr>
        <w:widowControl/>
        <w:shd w:val="clear" w:color="auto" w:fill="FFFFFF"/>
        <w:spacing w:line="560" w:lineRule="exact"/>
        <w:ind w:firstLineChars="200" w:firstLine="643"/>
        <w:jc w:val="left"/>
        <w:outlineLvl w:val="0"/>
        <w:rPr>
          <w:rFonts w:ascii="宋体" w:hAnsi="宋体" w:cs="宋体"/>
          <w:b/>
          <w:color w:val="000000"/>
          <w:kern w:val="0"/>
          <w:sz w:val="32"/>
          <w:szCs w:val="32"/>
        </w:rPr>
      </w:pPr>
      <w:r>
        <w:rPr>
          <w:rFonts w:ascii="宋体" w:hAnsi="宋体" w:cs="宋体" w:hint="eastAsia"/>
          <w:b/>
          <w:color w:val="000000"/>
          <w:kern w:val="0"/>
          <w:sz w:val="32"/>
          <w:szCs w:val="32"/>
        </w:rPr>
        <w:t>（一）标的清单</w:t>
      </w:r>
    </w:p>
    <w:tbl>
      <w:tblPr>
        <w:tblW w:w="10010" w:type="dxa"/>
        <w:tblLayout w:type="fixed"/>
        <w:tblLook w:val="0000" w:firstRow="0" w:lastRow="0" w:firstColumn="0" w:lastColumn="0" w:noHBand="0" w:noVBand="0"/>
      </w:tblPr>
      <w:tblGrid>
        <w:gridCol w:w="640"/>
        <w:gridCol w:w="1318"/>
        <w:gridCol w:w="617"/>
        <w:gridCol w:w="673"/>
        <w:gridCol w:w="6762"/>
      </w:tblGrid>
      <w:tr w:rsidR="00721602" w:rsidTr="00721602">
        <w:trPr>
          <w:trHeight w:val="330"/>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721602" w:rsidRDefault="00721602" w:rsidP="00F97CA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1318" w:type="dxa"/>
            <w:vMerge w:val="restart"/>
            <w:tcBorders>
              <w:top w:val="single" w:sz="4" w:space="0" w:color="auto"/>
              <w:left w:val="single" w:sz="4" w:space="0" w:color="auto"/>
              <w:bottom w:val="single" w:sz="4" w:space="0" w:color="auto"/>
              <w:right w:val="single" w:sz="4" w:space="0" w:color="auto"/>
            </w:tcBorders>
            <w:noWrap/>
            <w:vAlign w:val="center"/>
          </w:tcPr>
          <w:p w:rsidR="00721602" w:rsidRDefault="00721602" w:rsidP="00F97CA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名</w:t>
            </w:r>
            <w:r>
              <w:rPr>
                <w:b/>
                <w:bCs/>
                <w:color w:val="000000"/>
                <w:kern w:val="0"/>
                <w:sz w:val="18"/>
                <w:szCs w:val="18"/>
              </w:rPr>
              <w:t xml:space="preserve">   </w:t>
            </w:r>
            <w:r>
              <w:rPr>
                <w:rFonts w:ascii="宋体" w:hAnsi="宋体" w:cs="宋体" w:hint="eastAsia"/>
                <w:b/>
                <w:bCs/>
                <w:color w:val="000000"/>
                <w:kern w:val="0"/>
                <w:sz w:val="18"/>
                <w:szCs w:val="18"/>
              </w:rPr>
              <w:t>称</w:t>
            </w:r>
          </w:p>
        </w:tc>
        <w:tc>
          <w:tcPr>
            <w:tcW w:w="617" w:type="dxa"/>
            <w:vMerge w:val="restart"/>
            <w:tcBorders>
              <w:top w:val="single" w:sz="4" w:space="0" w:color="auto"/>
              <w:left w:val="single" w:sz="4" w:space="0" w:color="auto"/>
              <w:bottom w:val="single" w:sz="4" w:space="0" w:color="auto"/>
              <w:right w:val="single" w:sz="4" w:space="0" w:color="auto"/>
            </w:tcBorders>
            <w:noWrap/>
            <w:vAlign w:val="center"/>
          </w:tcPr>
          <w:p w:rsidR="00721602" w:rsidRDefault="00721602" w:rsidP="00F97CA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单位</w:t>
            </w:r>
          </w:p>
        </w:tc>
        <w:tc>
          <w:tcPr>
            <w:tcW w:w="673" w:type="dxa"/>
            <w:vMerge w:val="restart"/>
            <w:tcBorders>
              <w:top w:val="single" w:sz="4" w:space="0" w:color="auto"/>
              <w:left w:val="single" w:sz="4" w:space="0" w:color="auto"/>
              <w:bottom w:val="single" w:sz="4" w:space="0" w:color="auto"/>
              <w:right w:val="single" w:sz="4" w:space="0" w:color="auto"/>
            </w:tcBorders>
            <w:noWrap/>
            <w:vAlign w:val="center"/>
          </w:tcPr>
          <w:p w:rsidR="00721602" w:rsidRDefault="00721602" w:rsidP="00F97CA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数量</w:t>
            </w:r>
          </w:p>
        </w:tc>
        <w:tc>
          <w:tcPr>
            <w:tcW w:w="6762" w:type="dxa"/>
            <w:vMerge w:val="restart"/>
            <w:tcBorders>
              <w:top w:val="single" w:sz="4" w:space="0" w:color="auto"/>
              <w:left w:val="single" w:sz="4" w:space="0" w:color="auto"/>
              <w:bottom w:val="single" w:sz="4" w:space="0" w:color="auto"/>
              <w:right w:val="single" w:sz="4" w:space="0" w:color="auto"/>
            </w:tcBorders>
            <w:noWrap/>
            <w:vAlign w:val="center"/>
          </w:tcPr>
          <w:p w:rsidR="00721602" w:rsidRDefault="00721602" w:rsidP="00F97CAB">
            <w:pPr>
              <w:widowControl/>
              <w:jc w:val="center"/>
              <w:rPr>
                <w:rFonts w:ascii="宋体" w:hAnsi="宋体" w:cs="宋体"/>
                <w:b/>
                <w:bCs/>
                <w:color w:val="000000"/>
                <w:kern w:val="0"/>
                <w:sz w:val="24"/>
              </w:rPr>
            </w:pPr>
            <w:r>
              <w:rPr>
                <w:rFonts w:ascii="宋体" w:hAnsi="宋体" w:cs="宋体" w:hint="eastAsia"/>
                <w:b/>
                <w:bCs/>
                <w:color w:val="000000"/>
                <w:kern w:val="0"/>
                <w:sz w:val="24"/>
              </w:rPr>
              <w:t>技术参数</w:t>
            </w:r>
          </w:p>
        </w:tc>
      </w:tr>
      <w:tr w:rsidR="00721602" w:rsidTr="00721602">
        <w:trPr>
          <w:trHeight w:val="330"/>
        </w:trPr>
        <w:tc>
          <w:tcPr>
            <w:tcW w:w="640" w:type="dxa"/>
            <w:vMerge/>
            <w:tcBorders>
              <w:top w:val="nil"/>
              <w:left w:val="single" w:sz="4" w:space="0" w:color="auto"/>
              <w:bottom w:val="single" w:sz="4" w:space="0" w:color="auto"/>
              <w:right w:val="single" w:sz="4" w:space="0" w:color="auto"/>
            </w:tcBorders>
            <w:vAlign w:val="center"/>
          </w:tcPr>
          <w:p w:rsidR="00721602" w:rsidRDefault="00721602" w:rsidP="00F97CAB">
            <w:pPr>
              <w:widowControl/>
              <w:jc w:val="left"/>
              <w:rPr>
                <w:rFonts w:ascii="宋体" w:hAnsi="宋体" w:cs="宋体"/>
                <w:b/>
                <w:bCs/>
                <w:color w:val="000000"/>
                <w:kern w:val="0"/>
                <w:sz w:val="18"/>
                <w:szCs w:val="18"/>
              </w:rPr>
            </w:pPr>
          </w:p>
        </w:tc>
        <w:tc>
          <w:tcPr>
            <w:tcW w:w="1318" w:type="dxa"/>
            <w:vMerge/>
            <w:tcBorders>
              <w:top w:val="nil"/>
              <w:left w:val="single" w:sz="4" w:space="0" w:color="auto"/>
              <w:bottom w:val="single" w:sz="4" w:space="0" w:color="auto"/>
              <w:right w:val="single" w:sz="4" w:space="0" w:color="auto"/>
            </w:tcBorders>
            <w:vAlign w:val="center"/>
          </w:tcPr>
          <w:p w:rsidR="00721602" w:rsidRDefault="00721602" w:rsidP="00F97CAB">
            <w:pPr>
              <w:widowControl/>
              <w:jc w:val="left"/>
              <w:rPr>
                <w:rFonts w:ascii="宋体" w:hAnsi="宋体" w:cs="宋体"/>
                <w:b/>
                <w:bCs/>
                <w:color w:val="000000"/>
                <w:kern w:val="0"/>
                <w:sz w:val="18"/>
                <w:szCs w:val="18"/>
              </w:rPr>
            </w:pPr>
          </w:p>
        </w:tc>
        <w:tc>
          <w:tcPr>
            <w:tcW w:w="617" w:type="dxa"/>
            <w:vMerge/>
            <w:tcBorders>
              <w:top w:val="nil"/>
              <w:left w:val="single" w:sz="4" w:space="0" w:color="auto"/>
              <w:bottom w:val="single" w:sz="4" w:space="0" w:color="auto"/>
              <w:right w:val="single" w:sz="4" w:space="0" w:color="auto"/>
            </w:tcBorders>
            <w:vAlign w:val="center"/>
          </w:tcPr>
          <w:p w:rsidR="00721602" w:rsidRDefault="00721602" w:rsidP="00F97CAB">
            <w:pPr>
              <w:widowControl/>
              <w:jc w:val="left"/>
              <w:rPr>
                <w:rFonts w:ascii="宋体" w:hAnsi="宋体" w:cs="宋体"/>
                <w:b/>
                <w:bCs/>
                <w:color w:val="000000"/>
                <w:kern w:val="0"/>
                <w:sz w:val="18"/>
                <w:szCs w:val="18"/>
              </w:rPr>
            </w:pPr>
          </w:p>
        </w:tc>
        <w:tc>
          <w:tcPr>
            <w:tcW w:w="673" w:type="dxa"/>
            <w:vMerge/>
            <w:tcBorders>
              <w:top w:val="nil"/>
              <w:left w:val="single" w:sz="4" w:space="0" w:color="auto"/>
              <w:bottom w:val="single" w:sz="4" w:space="0" w:color="auto"/>
              <w:right w:val="single" w:sz="4" w:space="0" w:color="auto"/>
            </w:tcBorders>
            <w:vAlign w:val="center"/>
          </w:tcPr>
          <w:p w:rsidR="00721602" w:rsidRDefault="00721602" w:rsidP="00F97CAB">
            <w:pPr>
              <w:widowControl/>
              <w:jc w:val="left"/>
              <w:rPr>
                <w:rFonts w:ascii="宋体" w:hAnsi="宋体" w:cs="宋体"/>
                <w:b/>
                <w:bCs/>
                <w:color w:val="000000"/>
                <w:kern w:val="0"/>
                <w:sz w:val="18"/>
                <w:szCs w:val="18"/>
              </w:rPr>
            </w:pPr>
          </w:p>
        </w:tc>
        <w:tc>
          <w:tcPr>
            <w:tcW w:w="6762" w:type="dxa"/>
            <w:vMerge/>
            <w:tcBorders>
              <w:top w:val="nil"/>
              <w:left w:val="single" w:sz="4" w:space="0" w:color="auto"/>
              <w:bottom w:val="single" w:sz="4" w:space="0" w:color="auto"/>
              <w:right w:val="single" w:sz="4" w:space="0" w:color="auto"/>
            </w:tcBorders>
            <w:vAlign w:val="center"/>
          </w:tcPr>
          <w:p w:rsidR="00721602" w:rsidRDefault="00721602" w:rsidP="00F97CAB">
            <w:pPr>
              <w:widowControl/>
              <w:jc w:val="left"/>
              <w:rPr>
                <w:rFonts w:ascii="宋体" w:hAnsi="宋体" w:cs="宋体"/>
                <w:b/>
                <w:bCs/>
                <w:color w:val="000000"/>
                <w:kern w:val="0"/>
                <w:sz w:val="24"/>
              </w:rPr>
            </w:pPr>
          </w:p>
        </w:tc>
      </w:tr>
      <w:tr w:rsidR="00721602" w:rsidTr="00721602">
        <w:trPr>
          <w:trHeight w:val="8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超大容量农残速测仪</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1、总体设计：</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1.1全自动超大容量农残检测仪96通道，一次可检测88个样品。</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★1.2输入方式：采用触摸屏输入，带触摸笔，也可外接鼠标操作，中英文可选,连接计算机时可由计算机操控仪器，无计算机时仪器也能独立操作。</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1.3电 源：A.C.220V，50-60 Hz保险丝：250V/3.15A，工作环境：10℃-40℃；湿度20%-85%，储藏环境：-20℃-50℃</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2、技术特点</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2.1光纤分光技术，分析速度快，检测精度高；</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2.2大屏幕液晶显示，触摸屏人机对话操作，中文菜单，手感舒适，反应快；</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2.3开放式软件功能强大，存贮量大，并可任意设置震动时间和震动程度；</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兼容多品牌外接打印机，能快速打印规范中文检测报告；</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★2.4 PC端通过仪器配套的联机软件可直接操控仪器走板、</w:t>
            </w:r>
            <w:proofErr w:type="gramStart"/>
            <w:r w:rsidRPr="00606FCF">
              <w:rPr>
                <w:rFonts w:ascii="宋体" w:hAnsi="宋体" w:cs="宋体" w:hint="eastAsia"/>
                <w:color w:val="000000"/>
                <w:kern w:val="0"/>
                <w:sz w:val="20"/>
                <w:szCs w:val="20"/>
              </w:rPr>
              <w:t>振板和</w:t>
            </w:r>
            <w:proofErr w:type="gramEnd"/>
            <w:r w:rsidRPr="00606FCF">
              <w:rPr>
                <w:rFonts w:ascii="宋体" w:hAnsi="宋体" w:cs="宋体" w:hint="eastAsia"/>
                <w:color w:val="000000"/>
                <w:kern w:val="0"/>
                <w:sz w:val="20"/>
                <w:szCs w:val="20"/>
              </w:rPr>
              <w:t>完成检测步骤，且检测数据可实时传送至原有实验室数据展示系统（可在查询机中</w:t>
            </w:r>
            <w:r w:rsidRPr="00606FCF">
              <w:rPr>
                <w:rFonts w:ascii="宋体" w:hAnsi="宋体" w:cs="宋体" w:hint="eastAsia"/>
                <w:color w:val="000000"/>
                <w:kern w:val="0"/>
                <w:sz w:val="20"/>
                <w:szCs w:val="20"/>
              </w:rPr>
              <w:lastRenderedPageBreak/>
              <w:t>实时显示和LED大屏中实时展示）；</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2.5设备操作简单，功能齐全，可任意选择编排空白、样品；</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2.6支持多种滤光片，并可自动进行转换，可支持扩展；</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2.7联机软件可与局域网、检测单位内部计算网络、质检中心上级主管单位联网，进行数据管理和分析；</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3、参数</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★3.1通道数：96通道，操作简单，功能齐全，可任意选择编排空白、样品通道。</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3.2光源：石英卤钨灯OSRAM64607，8V/50W</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★3.3检测波长：412 nm和405nm，分别按照国家标准GB/T5009.199-2003和行业标准NY/T448-2001；</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3.4波长参数：准确度(±2nm)，半宽度(≤12nm) ，峰值透射比≥35%；</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3.5波长区间：405-630nm</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3.6抑制率：0-100%；</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3.7测量范围：0.000-2.500Abs；</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3.8测量模式：8通道光纤测量系统</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3.9分辨率：0.001A</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3.10吸光度准确性：±0.5%；</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3.11吸光度重复性：（CV,％）≤1%；</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3.12吸光度稳定性：≤0.005A/min</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3.13线 性：≥99%；</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3.14</w:t>
            </w:r>
            <w:proofErr w:type="gramStart"/>
            <w:r w:rsidRPr="00606FCF">
              <w:rPr>
                <w:rFonts w:ascii="宋体" w:hAnsi="宋体" w:cs="宋体" w:hint="eastAsia"/>
                <w:color w:val="000000"/>
                <w:kern w:val="0"/>
                <w:sz w:val="20"/>
                <w:szCs w:val="20"/>
              </w:rPr>
              <w:t>振板功能</w:t>
            </w:r>
            <w:proofErr w:type="gramEnd"/>
            <w:r w:rsidRPr="00606FCF">
              <w:rPr>
                <w:rFonts w:ascii="宋体" w:hAnsi="宋体" w:cs="宋体" w:hint="eastAsia"/>
                <w:color w:val="000000"/>
                <w:kern w:val="0"/>
                <w:sz w:val="20"/>
                <w:szCs w:val="20"/>
              </w:rPr>
              <w:t>：</w:t>
            </w:r>
            <w:proofErr w:type="gramStart"/>
            <w:r w:rsidRPr="00606FCF">
              <w:rPr>
                <w:rFonts w:ascii="宋体" w:hAnsi="宋体" w:cs="宋体" w:hint="eastAsia"/>
                <w:color w:val="000000"/>
                <w:kern w:val="0"/>
                <w:sz w:val="20"/>
                <w:szCs w:val="20"/>
              </w:rPr>
              <w:t>振板方式</w:t>
            </w:r>
            <w:proofErr w:type="gramEnd"/>
            <w:r w:rsidRPr="00606FCF">
              <w:rPr>
                <w:rFonts w:ascii="宋体" w:hAnsi="宋体" w:cs="宋体" w:hint="eastAsia"/>
                <w:color w:val="000000"/>
                <w:kern w:val="0"/>
                <w:sz w:val="20"/>
                <w:szCs w:val="20"/>
              </w:rPr>
              <w:t>(快速/中速/慢速)，</w:t>
            </w:r>
            <w:proofErr w:type="gramStart"/>
            <w:r w:rsidRPr="00606FCF">
              <w:rPr>
                <w:rFonts w:ascii="宋体" w:hAnsi="宋体" w:cs="宋体" w:hint="eastAsia"/>
                <w:color w:val="000000"/>
                <w:kern w:val="0"/>
                <w:sz w:val="20"/>
                <w:szCs w:val="20"/>
              </w:rPr>
              <w:t>振板时间</w:t>
            </w:r>
            <w:proofErr w:type="gramEnd"/>
            <w:r w:rsidRPr="00606FCF">
              <w:rPr>
                <w:rFonts w:ascii="宋体" w:hAnsi="宋体" w:cs="宋体" w:hint="eastAsia"/>
                <w:color w:val="000000"/>
                <w:kern w:val="0"/>
                <w:sz w:val="20"/>
                <w:szCs w:val="20"/>
              </w:rPr>
              <w:t>(0-60s) ；</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3.15滤 光 片：405，412，450，492，630；另备3个孔位可供选配</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3.16进样模式：全自动进样；</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3.17</w:t>
            </w:r>
            <w:proofErr w:type="gramStart"/>
            <w:r w:rsidRPr="00606FCF">
              <w:rPr>
                <w:rFonts w:ascii="宋体" w:hAnsi="宋体" w:cs="宋体" w:hint="eastAsia"/>
                <w:color w:val="000000"/>
                <w:kern w:val="0"/>
                <w:sz w:val="20"/>
                <w:szCs w:val="20"/>
              </w:rPr>
              <w:t>读板速度</w:t>
            </w:r>
            <w:proofErr w:type="gramEnd"/>
            <w:r w:rsidRPr="00606FCF">
              <w:rPr>
                <w:rFonts w:ascii="宋体" w:hAnsi="宋体" w:cs="宋体" w:hint="eastAsia"/>
                <w:color w:val="000000"/>
                <w:kern w:val="0"/>
                <w:sz w:val="20"/>
                <w:szCs w:val="20"/>
              </w:rPr>
              <w:t>：单波长步进＜15秒；连续方式＜5秒</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3.18显示屏：5.7″LCD液晶显示器（320×240分辨率,256级灰度）</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3.19输入方式：触摸屏或通过电脑联机软件输入；</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3.20接口：RS-232接口、打印机并口或PC机并口；</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3.21打印：可直接连接热敏打印机或Canon、Epson、HP等款式打印机</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3.22使用环境: 温度10-40℃，湿度20%-85%；</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3.24功率：100V</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3.25 CPU：嵌入式RISC处理器;辅助管理功能：仪器内置检测单位和系统日志数据库，适时上传电脑;采用标准:性能指标符合GB/T5009.199-2003  NY/448-2001;免疫酶素：乙酰胆碱酯酶</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3.26可实现辛辣物质如：姜、蒜、葱、辣椒、蒜苔、韭菜等物质中有机磷和氨基甲酸酯农药的检测。</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3.27选配内置Modem，通过Line可实现故障远程诊断，系统升级，数据传输。</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★3.28设备具有农业部部级农产品检测中心出具的检验报告，仪器硬件和联机软件是同一生产厂家，且生产厂家具有农药（兽药）残留联机分析软件</w:t>
            </w:r>
            <w:r w:rsidRPr="00606FCF">
              <w:rPr>
                <w:rFonts w:ascii="宋体" w:hAnsi="宋体" w:cs="宋体" w:hint="eastAsia"/>
                <w:color w:val="000000"/>
                <w:kern w:val="0"/>
                <w:sz w:val="20"/>
                <w:szCs w:val="20"/>
              </w:rPr>
              <w:lastRenderedPageBreak/>
              <w:t>著作权证书。</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4、资质要求：生产厂家通过质量管理体系认证，环境管理体系认证，职业健康管理体系认证，是国家级高新技术企业，具有省级创新型企业证书，所有证件和检测报告提供厂家盖公章的复印件。</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★5、如投标人为代理商须提供生产厂家授权书和</w:t>
            </w:r>
            <w:proofErr w:type="gramStart"/>
            <w:r w:rsidRPr="00606FCF">
              <w:rPr>
                <w:rFonts w:ascii="宋体" w:hAnsi="宋体" w:cs="宋体" w:hint="eastAsia"/>
                <w:color w:val="000000"/>
                <w:kern w:val="0"/>
                <w:sz w:val="20"/>
                <w:szCs w:val="20"/>
              </w:rPr>
              <w:t>质保函</w:t>
            </w:r>
            <w:proofErr w:type="gramEnd"/>
            <w:r w:rsidRPr="00606FCF">
              <w:rPr>
                <w:rFonts w:ascii="宋体" w:hAnsi="宋体" w:cs="宋体" w:hint="eastAsia"/>
                <w:color w:val="000000"/>
                <w:kern w:val="0"/>
                <w:sz w:val="20"/>
                <w:szCs w:val="20"/>
              </w:rPr>
              <w:t>原件。</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5.配件清单</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w:t>
            </w:r>
            <w:r w:rsidRPr="00606FCF">
              <w:rPr>
                <w:rFonts w:ascii="宋体" w:hAnsi="宋体" w:cs="宋体" w:hint="eastAsia"/>
                <w:color w:val="000000"/>
                <w:kern w:val="0"/>
                <w:sz w:val="20"/>
                <w:szCs w:val="20"/>
              </w:rPr>
              <w:tab/>
              <w:t>主机</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1台</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w:t>
            </w:r>
            <w:r w:rsidRPr="00606FCF">
              <w:rPr>
                <w:rFonts w:ascii="宋体" w:hAnsi="宋体" w:cs="宋体" w:hint="eastAsia"/>
                <w:color w:val="000000"/>
                <w:kern w:val="0"/>
                <w:sz w:val="20"/>
                <w:szCs w:val="20"/>
              </w:rPr>
              <w:tab/>
              <w:t>电源线</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1根</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3</w:t>
            </w:r>
            <w:r w:rsidRPr="00606FCF">
              <w:rPr>
                <w:rFonts w:ascii="宋体" w:hAnsi="宋体" w:cs="宋体" w:hint="eastAsia"/>
                <w:color w:val="000000"/>
                <w:kern w:val="0"/>
                <w:sz w:val="20"/>
                <w:szCs w:val="20"/>
              </w:rPr>
              <w:tab/>
              <w:t>RS232数据线</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1根</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4</w:t>
            </w:r>
            <w:r w:rsidRPr="00606FCF">
              <w:rPr>
                <w:rFonts w:ascii="宋体" w:hAnsi="宋体" w:cs="宋体" w:hint="eastAsia"/>
                <w:color w:val="000000"/>
                <w:kern w:val="0"/>
                <w:sz w:val="20"/>
                <w:szCs w:val="20"/>
              </w:rPr>
              <w:tab/>
              <w:t>联机软件光盘</w:t>
            </w:r>
            <w:r w:rsidRPr="00606FCF">
              <w:rPr>
                <w:rFonts w:ascii="宋体" w:hAnsi="宋体" w:cs="宋体" w:hint="eastAsia"/>
                <w:color w:val="000000"/>
                <w:kern w:val="0"/>
                <w:sz w:val="20"/>
                <w:szCs w:val="20"/>
              </w:rPr>
              <w:tab/>
              <w:t>1张</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5</w:t>
            </w:r>
            <w:r w:rsidRPr="00606FCF">
              <w:rPr>
                <w:rFonts w:ascii="宋体" w:hAnsi="宋体" w:cs="宋体" w:hint="eastAsia"/>
                <w:color w:val="000000"/>
                <w:kern w:val="0"/>
                <w:sz w:val="20"/>
                <w:szCs w:val="20"/>
              </w:rPr>
              <w:tab/>
              <w:t>触摸笔</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1支</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 xml:space="preserve">6 </w:t>
            </w:r>
            <w:r w:rsidRPr="00606FCF">
              <w:rPr>
                <w:rFonts w:ascii="宋体" w:hAnsi="宋体" w:cs="宋体" w:hint="eastAsia"/>
                <w:color w:val="000000"/>
                <w:kern w:val="0"/>
                <w:sz w:val="20"/>
                <w:szCs w:val="20"/>
              </w:rPr>
              <w:tab/>
              <w:t>防尘罩</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1个</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7</w:t>
            </w:r>
            <w:r w:rsidRPr="00606FCF">
              <w:rPr>
                <w:rFonts w:ascii="宋体" w:hAnsi="宋体" w:cs="宋体" w:hint="eastAsia"/>
                <w:color w:val="000000"/>
                <w:kern w:val="0"/>
                <w:sz w:val="20"/>
                <w:szCs w:val="20"/>
              </w:rPr>
              <w:tab/>
              <w:t>掌上天平</w:t>
            </w:r>
            <w:r w:rsidRPr="00606FCF">
              <w:rPr>
                <w:rFonts w:ascii="宋体" w:hAnsi="宋体" w:cs="宋体" w:hint="eastAsia"/>
                <w:color w:val="000000"/>
                <w:kern w:val="0"/>
                <w:sz w:val="20"/>
                <w:szCs w:val="20"/>
              </w:rPr>
              <w:tab/>
              <w:t>0.1g/200g</w:t>
            </w:r>
            <w:r w:rsidRPr="00606FCF">
              <w:rPr>
                <w:rFonts w:ascii="宋体" w:hAnsi="宋体" w:cs="宋体" w:hint="eastAsia"/>
                <w:color w:val="000000"/>
                <w:kern w:val="0"/>
                <w:sz w:val="20"/>
                <w:szCs w:val="20"/>
              </w:rPr>
              <w:tab/>
              <w:t>1台</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8</w:t>
            </w:r>
            <w:r w:rsidRPr="00606FCF">
              <w:rPr>
                <w:rFonts w:ascii="宋体" w:hAnsi="宋体" w:cs="宋体" w:hint="eastAsia"/>
                <w:color w:val="000000"/>
                <w:kern w:val="0"/>
                <w:sz w:val="20"/>
                <w:szCs w:val="20"/>
              </w:rPr>
              <w:tab/>
              <w:t>塑料烧杯</w:t>
            </w:r>
            <w:r w:rsidRPr="00606FCF">
              <w:rPr>
                <w:rFonts w:ascii="宋体" w:hAnsi="宋体" w:cs="宋体" w:hint="eastAsia"/>
                <w:color w:val="000000"/>
                <w:kern w:val="0"/>
                <w:sz w:val="20"/>
                <w:szCs w:val="20"/>
              </w:rPr>
              <w:tab/>
              <w:t>50ml</w:t>
            </w:r>
            <w:r w:rsidRPr="00606FCF">
              <w:rPr>
                <w:rFonts w:ascii="宋体" w:hAnsi="宋体" w:cs="宋体" w:hint="eastAsia"/>
                <w:color w:val="000000"/>
                <w:kern w:val="0"/>
                <w:sz w:val="20"/>
                <w:szCs w:val="20"/>
              </w:rPr>
              <w:tab/>
              <w:t>80个</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9</w:t>
            </w:r>
            <w:r w:rsidRPr="00606FCF">
              <w:rPr>
                <w:rFonts w:ascii="宋体" w:hAnsi="宋体" w:cs="宋体" w:hint="eastAsia"/>
                <w:color w:val="000000"/>
                <w:kern w:val="0"/>
                <w:sz w:val="20"/>
                <w:szCs w:val="20"/>
              </w:rPr>
              <w:tab/>
              <w:t>大口塑料瓶</w:t>
            </w:r>
            <w:r w:rsidRPr="00606FCF">
              <w:rPr>
                <w:rFonts w:ascii="宋体" w:hAnsi="宋体" w:cs="宋体" w:hint="eastAsia"/>
                <w:color w:val="000000"/>
                <w:kern w:val="0"/>
                <w:sz w:val="20"/>
                <w:szCs w:val="20"/>
              </w:rPr>
              <w:tab/>
              <w:t>1000ml</w:t>
            </w:r>
            <w:r w:rsidRPr="00606FCF">
              <w:rPr>
                <w:rFonts w:ascii="宋体" w:hAnsi="宋体" w:cs="宋体" w:hint="eastAsia"/>
                <w:color w:val="000000"/>
                <w:kern w:val="0"/>
                <w:sz w:val="20"/>
                <w:szCs w:val="20"/>
              </w:rPr>
              <w:tab/>
              <w:t>3个</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10</w:t>
            </w:r>
            <w:r w:rsidRPr="00606FCF">
              <w:rPr>
                <w:rFonts w:ascii="宋体" w:hAnsi="宋体" w:cs="宋体" w:hint="eastAsia"/>
                <w:color w:val="000000"/>
                <w:kern w:val="0"/>
                <w:sz w:val="20"/>
                <w:szCs w:val="20"/>
              </w:rPr>
              <w:tab/>
              <w:t>计时器(含电池)</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1个</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11</w:t>
            </w:r>
            <w:r w:rsidRPr="00606FCF">
              <w:rPr>
                <w:rFonts w:ascii="宋体" w:hAnsi="宋体" w:cs="宋体" w:hint="eastAsia"/>
                <w:color w:val="000000"/>
                <w:kern w:val="0"/>
                <w:sz w:val="20"/>
                <w:szCs w:val="20"/>
              </w:rPr>
              <w:tab/>
              <w:t>镊子</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2个</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12</w:t>
            </w:r>
            <w:r w:rsidRPr="00606FCF">
              <w:rPr>
                <w:rFonts w:ascii="宋体" w:hAnsi="宋体" w:cs="宋体" w:hint="eastAsia"/>
                <w:color w:val="000000"/>
                <w:kern w:val="0"/>
                <w:sz w:val="20"/>
                <w:szCs w:val="20"/>
              </w:rPr>
              <w:tab/>
              <w:t>剪刀</w:t>
            </w:r>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2个</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 xml:space="preserve"> 13 玻璃棒</w:t>
            </w:r>
            <w:r w:rsidRPr="00606FCF">
              <w:rPr>
                <w:rFonts w:ascii="宋体" w:hAnsi="宋体" w:cs="宋体" w:hint="eastAsia"/>
                <w:color w:val="000000"/>
                <w:kern w:val="0"/>
                <w:sz w:val="20"/>
                <w:szCs w:val="20"/>
              </w:rPr>
              <w:tab/>
              <w:t>12cm</w:t>
            </w:r>
            <w:r w:rsidRPr="00606FCF">
              <w:rPr>
                <w:rFonts w:ascii="宋体" w:hAnsi="宋体" w:cs="宋体" w:hint="eastAsia"/>
                <w:color w:val="000000"/>
                <w:kern w:val="0"/>
                <w:sz w:val="20"/>
                <w:szCs w:val="20"/>
              </w:rPr>
              <w:tab/>
              <w:t>6根</w:t>
            </w:r>
            <w:r w:rsidRPr="00606FCF">
              <w:rPr>
                <w:rFonts w:ascii="宋体" w:hAnsi="宋体" w:cs="宋体" w:hint="eastAsia"/>
                <w:color w:val="000000"/>
                <w:kern w:val="0"/>
                <w:sz w:val="20"/>
                <w:szCs w:val="20"/>
              </w:rPr>
              <w:tab/>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 xml:space="preserve"> 14</w:t>
            </w:r>
            <w:proofErr w:type="gramStart"/>
            <w:r w:rsidRPr="00606FCF">
              <w:rPr>
                <w:rFonts w:ascii="宋体" w:hAnsi="宋体" w:cs="宋体" w:hint="eastAsia"/>
                <w:color w:val="000000"/>
                <w:kern w:val="0"/>
                <w:sz w:val="20"/>
                <w:szCs w:val="20"/>
              </w:rPr>
              <w:t>八</w:t>
            </w:r>
            <w:proofErr w:type="gramEnd"/>
            <w:r w:rsidRPr="00606FCF">
              <w:rPr>
                <w:rFonts w:ascii="宋体" w:hAnsi="宋体" w:cs="宋体" w:hint="eastAsia"/>
                <w:color w:val="000000"/>
                <w:kern w:val="0"/>
                <w:sz w:val="20"/>
                <w:szCs w:val="20"/>
              </w:rPr>
              <w:t>道</w:t>
            </w:r>
            <w:proofErr w:type="gramStart"/>
            <w:r w:rsidRPr="00606FCF">
              <w:rPr>
                <w:rFonts w:ascii="宋体" w:hAnsi="宋体" w:cs="宋体" w:hint="eastAsia"/>
                <w:color w:val="000000"/>
                <w:kern w:val="0"/>
                <w:sz w:val="20"/>
                <w:szCs w:val="20"/>
              </w:rPr>
              <w:t>微量移液器</w:t>
            </w:r>
            <w:proofErr w:type="gramEnd"/>
            <w:r w:rsidRPr="00606FCF">
              <w:rPr>
                <w:rFonts w:ascii="宋体" w:hAnsi="宋体" w:cs="宋体" w:hint="eastAsia"/>
                <w:color w:val="000000"/>
                <w:kern w:val="0"/>
                <w:sz w:val="20"/>
                <w:szCs w:val="20"/>
              </w:rPr>
              <w:tab/>
              <w:t>5-50ul</w:t>
            </w:r>
            <w:r w:rsidRPr="00606FCF">
              <w:rPr>
                <w:rFonts w:ascii="宋体" w:hAnsi="宋体" w:cs="宋体" w:hint="eastAsia"/>
                <w:color w:val="000000"/>
                <w:kern w:val="0"/>
                <w:sz w:val="20"/>
                <w:szCs w:val="20"/>
              </w:rPr>
              <w:tab/>
              <w:t>1支</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15</w:t>
            </w:r>
            <w:r w:rsidRPr="00606FCF">
              <w:rPr>
                <w:rFonts w:ascii="宋体" w:hAnsi="宋体" w:cs="宋体" w:hint="eastAsia"/>
                <w:color w:val="000000"/>
                <w:kern w:val="0"/>
                <w:sz w:val="20"/>
                <w:szCs w:val="20"/>
              </w:rPr>
              <w:tab/>
            </w:r>
            <w:proofErr w:type="gramStart"/>
            <w:r w:rsidRPr="00606FCF">
              <w:rPr>
                <w:rFonts w:ascii="宋体" w:hAnsi="宋体" w:cs="宋体" w:hint="eastAsia"/>
                <w:color w:val="000000"/>
                <w:kern w:val="0"/>
                <w:sz w:val="20"/>
                <w:szCs w:val="20"/>
              </w:rPr>
              <w:t>微量移液器</w:t>
            </w:r>
            <w:proofErr w:type="gramEnd"/>
            <w:r w:rsidRPr="00606FCF">
              <w:rPr>
                <w:rFonts w:ascii="宋体" w:hAnsi="宋体" w:cs="宋体" w:hint="eastAsia"/>
                <w:color w:val="000000"/>
                <w:kern w:val="0"/>
                <w:sz w:val="20"/>
                <w:szCs w:val="20"/>
              </w:rPr>
              <w:tab/>
              <w:t>20-200ul</w:t>
            </w:r>
            <w:r w:rsidRPr="00606FCF">
              <w:rPr>
                <w:rFonts w:ascii="宋体" w:hAnsi="宋体" w:cs="宋体" w:hint="eastAsia"/>
                <w:color w:val="000000"/>
                <w:kern w:val="0"/>
                <w:sz w:val="20"/>
                <w:szCs w:val="20"/>
              </w:rPr>
              <w:tab/>
              <w:t>1支</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16</w:t>
            </w:r>
            <w:r w:rsidRPr="00606FCF">
              <w:rPr>
                <w:rFonts w:ascii="宋体" w:hAnsi="宋体" w:cs="宋体" w:hint="eastAsia"/>
                <w:color w:val="000000"/>
                <w:kern w:val="0"/>
                <w:sz w:val="20"/>
                <w:szCs w:val="20"/>
              </w:rPr>
              <w:tab/>
            </w:r>
            <w:proofErr w:type="gramStart"/>
            <w:r w:rsidRPr="00606FCF">
              <w:rPr>
                <w:rFonts w:ascii="宋体" w:hAnsi="宋体" w:cs="宋体" w:hint="eastAsia"/>
                <w:color w:val="000000"/>
                <w:kern w:val="0"/>
                <w:sz w:val="20"/>
                <w:szCs w:val="20"/>
              </w:rPr>
              <w:t>微量移液器</w:t>
            </w:r>
            <w:proofErr w:type="gramEnd"/>
            <w:r w:rsidRPr="00606FCF">
              <w:rPr>
                <w:rFonts w:ascii="宋体" w:hAnsi="宋体" w:cs="宋体" w:hint="eastAsia"/>
                <w:color w:val="000000"/>
                <w:kern w:val="0"/>
                <w:sz w:val="20"/>
                <w:szCs w:val="20"/>
              </w:rPr>
              <w:tab/>
              <w:t>1-5ml</w:t>
            </w:r>
            <w:r w:rsidRPr="00606FCF">
              <w:rPr>
                <w:rFonts w:ascii="宋体" w:hAnsi="宋体" w:cs="宋体" w:hint="eastAsia"/>
                <w:color w:val="000000"/>
                <w:kern w:val="0"/>
                <w:sz w:val="20"/>
                <w:szCs w:val="20"/>
              </w:rPr>
              <w:tab/>
              <w:t>1支</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17</w:t>
            </w:r>
            <w:r w:rsidRPr="00606FCF">
              <w:rPr>
                <w:rFonts w:ascii="宋体" w:hAnsi="宋体" w:cs="宋体" w:hint="eastAsia"/>
                <w:color w:val="000000"/>
                <w:kern w:val="0"/>
                <w:sz w:val="20"/>
                <w:szCs w:val="20"/>
              </w:rPr>
              <w:tab/>
            </w:r>
            <w:proofErr w:type="gramStart"/>
            <w:r w:rsidRPr="00606FCF">
              <w:rPr>
                <w:rFonts w:ascii="宋体" w:hAnsi="宋体" w:cs="宋体" w:hint="eastAsia"/>
                <w:color w:val="000000"/>
                <w:kern w:val="0"/>
                <w:sz w:val="20"/>
                <w:szCs w:val="20"/>
              </w:rPr>
              <w:t>移液器架</w:t>
            </w:r>
            <w:proofErr w:type="gramEnd"/>
            <w:r w:rsidRPr="00606FCF">
              <w:rPr>
                <w:rFonts w:ascii="宋体" w:hAnsi="宋体" w:cs="宋体" w:hint="eastAsia"/>
                <w:color w:val="000000"/>
                <w:kern w:val="0"/>
                <w:sz w:val="20"/>
                <w:szCs w:val="20"/>
              </w:rPr>
              <w:tab/>
            </w:r>
            <w:r w:rsidRPr="00606FCF">
              <w:rPr>
                <w:rFonts w:ascii="宋体" w:hAnsi="宋体" w:cs="宋体" w:hint="eastAsia"/>
                <w:color w:val="000000"/>
                <w:kern w:val="0"/>
                <w:sz w:val="20"/>
                <w:szCs w:val="20"/>
              </w:rPr>
              <w:tab/>
              <w:t>1个</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18</w:t>
            </w:r>
            <w:r w:rsidRPr="00606FCF">
              <w:rPr>
                <w:rFonts w:ascii="宋体" w:hAnsi="宋体" w:cs="宋体" w:hint="eastAsia"/>
                <w:color w:val="000000"/>
                <w:kern w:val="0"/>
                <w:sz w:val="20"/>
                <w:szCs w:val="20"/>
              </w:rPr>
              <w:tab/>
              <w:t>吸嘴</w:t>
            </w:r>
            <w:r w:rsidRPr="00606FCF">
              <w:rPr>
                <w:rFonts w:ascii="宋体" w:hAnsi="宋体" w:cs="宋体" w:hint="eastAsia"/>
                <w:color w:val="000000"/>
                <w:kern w:val="0"/>
                <w:sz w:val="20"/>
                <w:szCs w:val="20"/>
              </w:rPr>
              <w:tab/>
              <w:t>100个/包1-5ml</w:t>
            </w:r>
            <w:r w:rsidRPr="00606FCF">
              <w:rPr>
                <w:rFonts w:ascii="宋体" w:hAnsi="宋体" w:cs="宋体" w:hint="eastAsia"/>
                <w:color w:val="000000"/>
                <w:kern w:val="0"/>
                <w:sz w:val="20"/>
                <w:szCs w:val="20"/>
              </w:rPr>
              <w:tab/>
              <w:t xml:space="preserve">      1包</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19</w:t>
            </w:r>
            <w:r w:rsidRPr="00606FCF">
              <w:rPr>
                <w:rFonts w:ascii="宋体" w:hAnsi="宋体" w:cs="宋体" w:hint="eastAsia"/>
                <w:color w:val="000000"/>
                <w:kern w:val="0"/>
                <w:sz w:val="20"/>
                <w:szCs w:val="20"/>
              </w:rPr>
              <w:tab/>
              <w:t>1000个/包5-200ul</w:t>
            </w:r>
            <w:r w:rsidRPr="00606FCF">
              <w:rPr>
                <w:rFonts w:ascii="宋体" w:hAnsi="宋体" w:cs="宋体" w:hint="eastAsia"/>
                <w:color w:val="000000"/>
                <w:kern w:val="0"/>
                <w:sz w:val="20"/>
                <w:szCs w:val="20"/>
              </w:rPr>
              <w:tab/>
              <w:t xml:space="preserve">      1包</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20</w:t>
            </w:r>
            <w:r w:rsidRPr="00606FCF">
              <w:rPr>
                <w:rFonts w:ascii="宋体" w:hAnsi="宋体" w:cs="宋体" w:hint="eastAsia"/>
                <w:color w:val="000000"/>
                <w:kern w:val="0"/>
                <w:sz w:val="20"/>
                <w:szCs w:val="20"/>
              </w:rPr>
              <w:tab/>
              <w:t>吸嘴盒</w:t>
            </w:r>
            <w:r w:rsidRPr="00606FCF">
              <w:rPr>
                <w:rFonts w:ascii="宋体" w:hAnsi="宋体" w:cs="宋体" w:hint="eastAsia"/>
                <w:color w:val="000000"/>
                <w:kern w:val="0"/>
                <w:sz w:val="20"/>
                <w:szCs w:val="20"/>
              </w:rPr>
              <w:tab/>
              <w:t>5-200ul</w:t>
            </w:r>
            <w:r w:rsidRPr="00606FCF">
              <w:rPr>
                <w:rFonts w:ascii="宋体" w:hAnsi="宋体" w:cs="宋体" w:hint="eastAsia"/>
                <w:color w:val="000000"/>
                <w:kern w:val="0"/>
                <w:sz w:val="20"/>
                <w:szCs w:val="20"/>
              </w:rPr>
              <w:tab/>
              <w:t>1个</w:t>
            </w:r>
            <w:r w:rsidRPr="00606FCF">
              <w:rPr>
                <w:rFonts w:ascii="宋体" w:hAnsi="宋体" w:cs="宋体" w:hint="eastAsia"/>
                <w:color w:val="000000"/>
                <w:kern w:val="0"/>
                <w:sz w:val="20"/>
                <w:szCs w:val="20"/>
              </w:rPr>
              <w:tab/>
              <w:t>内含吸嘴96个</w:t>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21</w:t>
            </w:r>
            <w:r w:rsidRPr="00606FCF">
              <w:rPr>
                <w:rFonts w:ascii="宋体" w:hAnsi="宋体" w:cs="宋体" w:hint="eastAsia"/>
                <w:color w:val="000000"/>
                <w:kern w:val="0"/>
                <w:sz w:val="20"/>
                <w:szCs w:val="20"/>
              </w:rPr>
              <w:tab/>
              <w:t>微孔板</w:t>
            </w:r>
            <w:r w:rsidRPr="00606FCF">
              <w:rPr>
                <w:rFonts w:ascii="宋体" w:hAnsi="宋体" w:cs="宋体" w:hint="eastAsia"/>
                <w:color w:val="000000"/>
                <w:kern w:val="0"/>
                <w:sz w:val="20"/>
                <w:szCs w:val="20"/>
              </w:rPr>
              <w:tab/>
              <w:t>根据空位配置</w:t>
            </w:r>
            <w:r w:rsidRPr="00606FCF">
              <w:rPr>
                <w:rFonts w:ascii="宋体" w:hAnsi="宋体" w:cs="宋体" w:hint="eastAsia"/>
                <w:color w:val="000000"/>
                <w:kern w:val="0"/>
                <w:sz w:val="20"/>
                <w:szCs w:val="20"/>
              </w:rPr>
              <w:tab/>
              <w:t>10个</w:t>
            </w:r>
            <w:r w:rsidRPr="00606FCF">
              <w:rPr>
                <w:rFonts w:ascii="宋体" w:hAnsi="宋体" w:cs="宋体" w:hint="eastAsia"/>
                <w:color w:val="000000"/>
                <w:kern w:val="0"/>
                <w:sz w:val="20"/>
                <w:szCs w:val="20"/>
              </w:rPr>
              <w:tab/>
            </w:r>
          </w:p>
          <w:p w:rsidR="00721602" w:rsidRPr="00606FCF" w:rsidRDefault="00721602" w:rsidP="00F97CAB">
            <w:pPr>
              <w:widowControl/>
              <w:ind w:firstLineChars="50" w:firstLine="100"/>
              <w:jc w:val="left"/>
              <w:rPr>
                <w:rFonts w:ascii="宋体" w:hAnsi="宋体" w:cs="宋体"/>
                <w:color w:val="000000"/>
                <w:kern w:val="0"/>
                <w:sz w:val="20"/>
                <w:szCs w:val="20"/>
              </w:rPr>
            </w:pPr>
            <w:r w:rsidRPr="00606FCF">
              <w:rPr>
                <w:rFonts w:ascii="宋体" w:hAnsi="宋体" w:cs="宋体" w:hint="eastAsia"/>
                <w:color w:val="000000"/>
                <w:kern w:val="0"/>
                <w:sz w:val="20"/>
                <w:szCs w:val="20"/>
              </w:rPr>
              <w:t>22</w:t>
            </w:r>
            <w:r w:rsidRPr="00606FCF">
              <w:rPr>
                <w:rFonts w:ascii="宋体" w:hAnsi="宋体" w:cs="宋体" w:hint="eastAsia"/>
                <w:color w:val="000000"/>
                <w:kern w:val="0"/>
                <w:sz w:val="20"/>
                <w:szCs w:val="20"/>
              </w:rPr>
              <w:tab/>
            </w:r>
            <w:proofErr w:type="gramStart"/>
            <w:r w:rsidRPr="00606FCF">
              <w:rPr>
                <w:rFonts w:ascii="宋体" w:hAnsi="宋体" w:cs="宋体" w:hint="eastAsia"/>
                <w:color w:val="000000"/>
                <w:kern w:val="0"/>
                <w:sz w:val="20"/>
                <w:szCs w:val="20"/>
              </w:rPr>
              <w:t>移液槽</w:t>
            </w:r>
            <w:proofErr w:type="gramEnd"/>
            <w:r w:rsidRPr="00606FCF">
              <w:rPr>
                <w:rFonts w:ascii="宋体" w:hAnsi="宋体" w:cs="宋体" w:hint="eastAsia"/>
                <w:color w:val="000000"/>
                <w:kern w:val="0"/>
                <w:sz w:val="20"/>
                <w:szCs w:val="20"/>
              </w:rPr>
              <w:tab/>
              <w:t>5个/盒</w:t>
            </w:r>
            <w:r w:rsidRPr="00606FCF">
              <w:rPr>
                <w:rFonts w:ascii="宋体" w:hAnsi="宋体" w:cs="宋体" w:hint="eastAsia"/>
                <w:color w:val="000000"/>
                <w:kern w:val="0"/>
                <w:sz w:val="20"/>
                <w:szCs w:val="20"/>
              </w:rPr>
              <w:tab/>
              <w:t>1盒</w:t>
            </w:r>
            <w:r w:rsidRPr="00606FCF">
              <w:rPr>
                <w:rFonts w:ascii="宋体" w:hAnsi="宋体" w:cs="宋体" w:hint="eastAsia"/>
                <w:color w:val="000000"/>
                <w:kern w:val="0"/>
                <w:sz w:val="20"/>
                <w:szCs w:val="20"/>
              </w:rPr>
              <w:tab/>
            </w:r>
          </w:p>
        </w:tc>
      </w:tr>
      <w:tr w:rsidR="00721602" w:rsidTr="00721602">
        <w:trPr>
          <w:trHeight w:val="981"/>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2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食品安全分析仪</w:t>
            </w:r>
          </w:p>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(兽药残留)</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1、检测项目：</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适用于检测检测肉类食品中盐酸克伦特罗、沙丁胺醇、</w:t>
            </w:r>
            <w:proofErr w:type="gramStart"/>
            <w:r w:rsidRPr="00606FCF">
              <w:rPr>
                <w:rFonts w:ascii="宋体" w:hAnsi="宋体" w:cs="宋体" w:hint="eastAsia"/>
                <w:color w:val="000000"/>
                <w:kern w:val="0"/>
                <w:sz w:val="20"/>
                <w:szCs w:val="20"/>
              </w:rPr>
              <w:t>莱</w:t>
            </w:r>
            <w:proofErr w:type="gramEnd"/>
            <w:r w:rsidRPr="00606FCF">
              <w:rPr>
                <w:rFonts w:ascii="宋体" w:hAnsi="宋体" w:cs="宋体" w:hint="eastAsia"/>
                <w:color w:val="000000"/>
                <w:kern w:val="0"/>
                <w:sz w:val="20"/>
                <w:szCs w:val="20"/>
              </w:rPr>
              <w:t>克多巴胺、四环素类、磺胺类、沙星类等兽药、抗生素的检测;水产品中氯霉素、孔雀石绿、硝基呋喃类（呋喃它酮、呋喃妥因）及各类激素抗生素等药物残留；</w:t>
            </w:r>
            <w:r w:rsidRPr="00606FCF">
              <w:rPr>
                <w:rFonts w:ascii="宋体" w:hAnsi="宋体" w:cs="宋体"/>
                <w:color w:val="000000"/>
                <w:kern w:val="0"/>
                <w:sz w:val="20"/>
                <w:szCs w:val="20"/>
              </w:rPr>
              <w:t xml:space="preserve"> </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2、技术参数</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检测速度</w:t>
            </w:r>
            <w:r w:rsidRPr="00606FCF">
              <w:rPr>
                <w:rFonts w:ascii="宋体" w:hAnsi="宋体" w:cs="宋体" w:hint="eastAsia"/>
                <w:color w:val="000000"/>
                <w:kern w:val="0"/>
                <w:sz w:val="20"/>
                <w:szCs w:val="20"/>
              </w:rPr>
              <w:tab/>
              <w:t>240次/小时</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重复性</w:t>
            </w:r>
            <w:r w:rsidRPr="00606FCF">
              <w:rPr>
                <w:rFonts w:ascii="宋体" w:hAnsi="宋体" w:cs="宋体" w:hint="eastAsia"/>
                <w:color w:val="000000"/>
                <w:kern w:val="0"/>
                <w:sz w:val="20"/>
                <w:szCs w:val="20"/>
              </w:rPr>
              <w:tab/>
            </w:r>
            <w:proofErr w:type="spellStart"/>
            <w:r w:rsidRPr="00606FCF">
              <w:rPr>
                <w:rFonts w:ascii="宋体" w:hAnsi="宋体" w:cs="宋体" w:hint="eastAsia"/>
                <w:color w:val="000000"/>
                <w:kern w:val="0"/>
                <w:sz w:val="20"/>
                <w:szCs w:val="20"/>
              </w:rPr>
              <w:t>Dr</w:t>
            </w:r>
            <w:proofErr w:type="spellEnd"/>
            <w:r w:rsidRPr="00606FCF">
              <w:rPr>
                <w:rFonts w:ascii="宋体" w:hAnsi="宋体" w:cs="宋体" w:hint="eastAsia"/>
                <w:color w:val="000000"/>
                <w:kern w:val="0"/>
                <w:sz w:val="20"/>
                <w:szCs w:val="20"/>
              </w:rPr>
              <w:t>值≤2%(标准卡)</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数据存储</w:t>
            </w:r>
            <w:r w:rsidRPr="00606FCF">
              <w:rPr>
                <w:rFonts w:ascii="宋体" w:hAnsi="宋体" w:cs="宋体" w:hint="eastAsia"/>
                <w:color w:val="000000"/>
                <w:kern w:val="0"/>
                <w:sz w:val="20"/>
                <w:szCs w:val="20"/>
              </w:rPr>
              <w:tab/>
              <w:t>20000条</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数据传输</w:t>
            </w:r>
            <w:r w:rsidRPr="00606FCF">
              <w:rPr>
                <w:rFonts w:ascii="宋体" w:hAnsi="宋体" w:cs="宋体" w:hint="eastAsia"/>
                <w:color w:val="000000"/>
                <w:kern w:val="0"/>
                <w:sz w:val="20"/>
                <w:szCs w:val="20"/>
              </w:rPr>
              <w:tab/>
              <w:t>USB/RS232/WIFI</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工作电源</w:t>
            </w:r>
            <w:r w:rsidRPr="00606FCF">
              <w:rPr>
                <w:rFonts w:ascii="宋体" w:hAnsi="宋体" w:cs="宋体" w:hint="eastAsia"/>
                <w:color w:val="000000"/>
                <w:kern w:val="0"/>
                <w:sz w:val="20"/>
                <w:szCs w:val="20"/>
              </w:rPr>
              <w:tab/>
              <w:t>12V/5A</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仪器尺寸</w:t>
            </w:r>
            <w:r w:rsidRPr="00606FCF">
              <w:rPr>
                <w:rFonts w:ascii="宋体" w:hAnsi="宋体" w:cs="宋体" w:hint="eastAsia"/>
                <w:color w:val="000000"/>
                <w:kern w:val="0"/>
                <w:sz w:val="20"/>
                <w:szCs w:val="20"/>
              </w:rPr>
              <w:tab/>
              <w:t>220×260×120(mm)</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仪器重量2000g</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lastRenderedPageBreak/>
              <w:t>续航时间≥4h</w:t>
            </w:r>
          </w:p>
          <w:p w:rsidR="00721602" w:rsidRPr="00606FCF" w:rsidRDefault="00721602" w:rsidP="00F97CAB">
            <w:pPr>
              <w:widowControl/>
              <w:jc w:val="left"/>
              <w:rPr>
                <w:rFonts w:ascii="宋体" w:hAnsi="宋体" w:cs="宋体"/>
                <w:color w:val="000000"/>
                <w:kern w:val="0"/>
                <w:sz w:val="20"/>
                <w:szCs w:val="20"/>
              </w:rPr>
            </w:pPr>
            <w:r w:rsidRPr="00606FCF">
              <w:rPr>
                <w:rFonts w:ascii="宋体" w:hAnsi="宋体" w:cs="宋体" w:hint="eastAsia"/>
                <w:color w:val="000000"/>
                <w:kern w:val="0"/>
                <w:sz w:val="20"/>
                <w:szCs w:val="20"/>
              </w:rPr>
              <w:t>3、性能特点</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1.支持水产品抗生素及畜牧类兽药残留定量及半定量检测，结果可显示样品浓度值或阴阳性结果，实时显示检测曲线。</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2. 8寸</w:t>
            </w:r>
            <w:proofErr w:type="gramStart"/>
            <w:r w:rsidRPr="00606FCF">
              <w:rPr>
                <w:rFonts w:ascii="宋体" w:hAnsi="宋体" w:cs="宋体" w:hint="eastAsia"/>
                <w:color w:val="000000"/>
                <w:kern w:val="0"/>
                <w:sz w:val="20"/>
                <w:szCs w:val="20"/>
              </w:rPr>
              <w:t>高清触控</w:t>
            </w:r>
            <w:proofErr w:type="gramEnd"/>
            <w:r w:rsidRPr="00606FCF">
              <w:rPr>
                <w:rFonts w:ascii="宋体" w:hAnsi="宋体" w:cs="宋体" w:hint="eastAsia"/>
                <w:color w:val="000000"/>
                <w:kern w:val="0"/>
                <w:sz w:val="20"/>
                <w:szCs w:val="20"/>
              </w:rPr>
              <w:t>彩屏，软件内置大容量存储数据库，储存</w:t>
            </w:r>
            <w:r w:rsidRPr="00606FCF">
              <w:rPr>
                <w:rFonts w:ascii="宋体" w:hAnsi="宋体" w:cs="宋体"/>
                <w:color w:val="000000"/>
                <w:kern w:val="0"/>
                <w:sz w:val="20"/>
                <w:szCs w:val="20"/>
              </w:rPr>
              <w:t>20000</w:t>
            </w:r>
            <w:r w:rsidRPr="00606FCF">
              <w:rPr>
                <w:rFonts w:ascii="宋体" w:hAnsi="宋体" w:cs="宋体" w:hint="eastAsia"/>
                <w:color w:val="000000"/>
                <w:kern w:val="0"/>
                <w:sz w:val="20"/>
                <w:szCs w:val="20"/>
              </w:rPr>
              <w:t>个结果数据，样品信息录入丰富灵活，可直接输入检测样品名称、产地、送检单位、检测时间等各种信息，可随时分类查询已测项目。</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3.数据可局域网和互联网数据上传，可构建食品安全监管系统平台，支持</w:t>
            </w:r>
            <w:r w:rsidRPr="00606FCF">
              <w:rPr>
                <w:rFonts w:ascii="宋体" w:hAnsi="宋体" w:cs="宋体"/>
                <w:color w:val="000000"/>
                <w:kern w:val="0"/>
                <w:sz w:val="20"/>
                <w:szCs w:val="20"/>
              </w:rPr>
              <w:t>LIMS</w:t>
            </w:r>
            <w:r w:rsidRPr="00606FCF">
              <w:rPr>
                <w:rFonts w:ascii="宋体" w:hAnsi="宋体" w:cs="宋体" w:hint="eastAsia"/>
                <w:color w:val="000000"/>
                <w:kern w:val="0"/>
                <w:sz w:val="20"/>
                <w:szCs w:val="20"/>
              </w:rPr>
              <w:t>系统，内置</w:t>
            </w:r>
            <w:r w:rsidRPr="00606FCF">
              <w:rPr>
                <w:rFonts w:ascii="宋体" w:hAnsi="宋体" w:cs="宋体"/>
                <w:color w:val="000000"/>
                <w:kern w:val="0"/>
                <w:sz w:val="20"/>
                <w:szCs w:val="20"/>
              </w:rPr>
              <w:t>USB</w:t>
            </w:r>
            <w:r w:rsidRPr="00606FCF">
              <w:rPr>
                <w:rFonts w:ascii="宋体" w:hAnsi="宋体" w:cs="宋体" w:hint="eastAsia"/>
                <w:color w:val="000000"/>
                <w:kern w:val="0"/>
                <w:sz w:val="20"/>
                <w:szCs w:val="20"/>
              </w:rPr>
              <w:t>接口，可扩展外设。</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4.内置</w:t>
            </w:r>
            <w:r w:rsidRPr="00606FCF">
              <w:rPr>
                <w:rFonts w:ascii="宋体" w:hAnsi="宋体" w:cs="宋体"/>
                <w:color w:val="000000"/>
                <w:kern w:val="0"/>
                <w:sz w:val="20"/>
                <w:szCs w:val="20"/>
              </w:rPr>
              <w:t>WIFI</w:t>
            </w:r>
            <w:r w:rsidRPr="00606FCF">
              <w:rPr>
                <w:rFonts w:ascii="宋体" w:hAnsi="宋体" w:cs="宋体" w:hint="eastAsia"/>
                <w:color w:val="000000"/>
                <w:kern w:val="0"/>
                <w:sz w:val="20"/>
                <w:szCs w:val="20"/>
              </w:rPr>
              <w:t>/蓝牙，支持</w:t>
            </w:r>
            <w:r w:rsidRPr="00606FCF">
              <w:rPr>
                <w:rFonts w:ascii="宋体" w:hAnsi="宋体" w:cs="宋体"/>
                <w:color w:val="000000"/>
                <w:kern w:val="0"/>
                <w:sz w:val="20"/>
                <w:szCs w:val="20"/>
              </w:rPr>
              <w:t>3G</w:t>
            </w:r>
            <w:r w:rsidRPr="00606FCF">
              <w:rPr>
                <w:rFonts w:ascii="宋体" w:hAnsi="宋体" w:cs="宋体" w:hint="eastAsia"/>
                <w:color w:val="000000"/>
                <w:kern w:val="0"/>
                <w:sz w:val="20"/>
                <w:szCs w:val="20"/>
              </w:rPr>
              <w:t>、无线数据上传，标准</w:t>
            </w:r>
            <w:r w:rsidRPr="00606FCF">
              <w:rPr>
                <w:rFonts w:ascii="宋体" w:hAnsi="宋体" w:cs="宋体"/>
                <w:color w:val="000000"/>
                <w:kern w:val="0"/>
                <w:sz w:val="20"/>
                <w:szCs w:val="20"/>
              </w:rPr>
              <w:t>RS232</w:t>
            </w:r>
            <w:r w:rsidRPr="00606FCF">
              <w:rPr>
                <w:rFonts w:ascii="宋体" w:hAnsi="宋体" w:cs="宋体" w:hint="eastAsia"/>
                <w:color w:val="000000"/>
                <w:kern w:val="0"/>
                <w:sz w:val="20"/>
                <w:szCs w:val="20"/>
              </w:rPr>
              <w:t>串口，网络接口和</w:t>
            </w:r>
            <w:r w:rsidRPr="00606FCF">
              <w:rPr>
                <w:rFonts w:ascii="宋体" w:hAnsi="宋体" w:cs="宋体"/>
                <w:color w:val="000000"/>
                <w:kern w:val="0"/>
                <w:sz w:val="20"/>
                <w:szCs w:val="20"/>
              </w:rPr>
              <w:t>USB2.0</w:t>
            </w:r>
            <w:r w:rsidRPr="00606FCF">
              <w:rPr>
                <w:rFonts w:ascii="宋体" w:hAnsi="宋体" w:cs="宋体" w:hint="eastAsia"/>
                <w:color w:val="000000"/>
                <w:kern w:val="0"/>
                <w:sz w:val="20"/>
                <w:szCs w:val="20"/>
              </w:rPr>
              <w:t>接口。</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5.自动精准识别</w:t>
            </w:r>
            <w:r w:rsidRPr="00606FCF">
              <w:rPr>
                <w:rFonts w:ascii="宋体" w:hAnsi="宋体" w:cs="宋体"/>
                <w:color w:val="000000"/>
                <w:kern w:val="0"/>
                <w:sz w:val="20"/>
                <w:szCs w:val="20"/>
              </w:rPr>
              <w:t>CT</w:t>
            </w:r>
            <w:r w:rsidRPr="00606FCF">
              <w:rPr>
                <w:rFonts w:ascii="宋体" w:hAnsi="宋体" w:cs="宋体" w:hint="eastAsia"/>
                <w:color w:val="000000"/>
                <w:kern w:val="0"/>
                <w:sz w:val="20"/>
                <w:szCs w:val="20"/>
              </w:rPr>
              <w:t>线位置，纠错范围可达</w:t>
            </w:r>
            <w:r w:rsidRPr="00606FCF">
              <w:rPr>
                <w:rFonts w:ascii="宋体" w:hAnsi="宋体" w:cs="宋体"/>
                <w:color w:val="000000"/>
                <w:kern w:val="0"/>
                <w:sz w:val="20"/>
                <w:szCs w:val="20"/>
              </w:rPr>
              <w:t xml:space="preserve"> </w:t>
            </w:r>
            <w:r w:rsidRPr="00606FCF">
              <w:rPr>
                <w:rFonts w:ascii="宋体" w:hAnsi="宋体" w:cs="宋体" w:hint="eastAsia"/>
                <w:color w:val="000000"/>
                <w:kern w:val="0"/>
                <w:sz w:val="20"/>
                <w:szCs w:val="20"/>
              </w:rPr>
              <w:t>±</w:t>
            </w:r>
            <w:r w:rsidRPr="00606FCF">
              <w:rPr>
                <w:rFonts w:ascii="宋体" w:hAnsi="宋体" w:cs="宋体"/>
                <w:color w:val="000000"/>
                <w:kern w:val="0"/>
                <w:sz w:val="20"/>
                <w:szCs w:val="20"/>
              </w:rPr>
              <w:t>3mm</w:t>
            </w:r>
            <w:r w:rsidRPr="00606FCF">
              <w:rPr>
                <w:rFonts w:ascii="宋体" w:hAnsi="宋体" w:cs="宋体" w:hint="eastAsia"/>
                <w:color w:val="000000"/>
                <w:kern w:val="0"/>
                <w:sz w:val="20"/>
                <w:szCs w:val="20"/>
              </w:rPr>
              <w:t>。</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6.支持外设，包括一维码或</w:t>
            </w:r>
            <w:proofErr w:type="gramStart"/>
            <w:r w:rsidRPr="00606FCF">
              <w:rPr>
                <w:rFonts w:ascii="宋体" w:hAnsi="宋体" w:cs="宋体" w:hint="eastAsia"/>
                <w:color w:val="000000"/>
                <w:kern w:val="0"/>
                <w:sz w:val="20"/>
                <w:szCs w:val="20"/>
              </w:rPr>
              <w:t>二维码读码</w:t>
            </w:r>
            <w:proofErr w:type="gramEnd"/>
            <w:r w:rsidRPr="00606FCF">
              <w:rPr>
                <w:rFonts w:ascii="宋体" w:hAnsi="宋体" w:cs="宋体" w:hint="eastAsia"/>
                <w:color w:val="000000"/>
                <w:kern w:val="0"/>
                <w:sz w:val="20"/>
                <w:szCs w:val="20"/>
              </w:rPr>
              <w:t>器等。</w:t>
            </w:r>
          </w:p>
          <w:p w:rsidR="00721602" w:rsidRPr="00606FCF" w:rsidRDefault="00721602" w:rsidP="00F97CAB">
            <w:pPr>
              <w:widowControl/>
              <w:rPr>
                <w:rFonts w:ascii="宋体" w:hAnsi="宋体" w:cs="宋体"/>
                <w:color w:val="000000"/>
                <w:kern w:val="0"/>
                <w:sz w:val="20"/>
                <w:szCs w:val="20"/>
              </w:rPr>
            </w:pPr>
            <w:r w:rsidRPr="00606FCF">
              <w:rPr>
                <w:rFonts w:ascii="宋体" w:hAnsi="宋体" w:cs="宋体" w:hint="eastAsia"/>
                <w:color w:val="000000"/>
                <w:kern w:val="0"/>
                <w:sz w:val="20"/>
                <w:szCs w:val="20"/>
              </w:rPr>
              <w:t>7.对于检测项目、检测结果、单位等信息可以通过仪器内置打印机打印。</w:t>
            </w:r>
          </w:p>
        </w:tc>
      </w:tr>
      <w:tr w:rsidR="00721602"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3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振荡器</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1：电源：交流220V 50Hz</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2：电机功率：60W</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3：无级调速：0-360次/分</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4：振荡幅度：回旋20mm</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5：定时：最大120分钟</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6：外型尺寸：</w:t>
            </w:r>
            <w:proofErr w:type="gramStart"/>
            <w:r>
              <w:rPr>
                <w:rFonts w:ascii="宋体" w:hAnsi="宋体" w:cs="宋体" w:hint="eastAsia"/>
                <w:color w:val="000000"/>
                <w:kern w:val="0"/>
                <w:sz w:val="20"/>
                <w:szCs w:val="20"/>
              </w:rPr>
              <w:t>420×420×</w:t>
            </w:r>
            <w:proofErr w:type="gramEnd"/>
            <w:r>
              <w:rPr>
                <w:rFonts w:ascii="宋体" w:hAnsi="宋体" w:cs="宋体" w:hint="eastAsia"/>
                <w:color w:val="000000"/>
                <w:kern w:val="0"/>
                <w:sz w:val="20"/>
                <w:szCs w:val="20"/>
              </w:rPr>
              <w:t>260mm</w:t>
            </w:r>
          </w:p>
        </w:tc>
      </w:tr>
      <w:tr w:rsidR="00721602"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4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离心机</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最大容量：6*50ml</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最大转速：6000rpm</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最大相对离心力：5120xg</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尺寸：400*360*270</w:t>
            </w:r>
          </w:p>
        </w:tc>
      </w:tr>
      <w:tr w:rsidR="00721602"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5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恒温水浴锅</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（1）电源电压；220V 50Hz</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（2）温度范围：室温至100℃；2孔</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（3）精度：稳定以后测量±1.0℃</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（4）加热功率：1500W</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（5）可数字显示</w:t>
            </w:r>
          </w:p>
        </w:tc>
      </w:tr>
      <w:tr w:rsidR="00721602" w:rsidTr="00721602">
        <w:trPr>
          <w:trHeight w:val="120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6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纯水机</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标配</w:t>
            </w:r>
            <w:proofErr w:type="gramEnd"/>
            <w:r>
              <w:rPr>
                <w:rFonts w:ascii="宋体" w:hAnsi="宋体" w:cs="宋体" w:hint="eastAsia"/>
                <w:color w:val="000000"/>
                <w:kern w:val="0"/>
                <w:sz w:val="20"/>
                <w:szCs w:val="20"/>
              </w:rPr>
              <w:t>3.2G高压桶</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产水量: 10L/h</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水温要求:5-40°C</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瞬间取水量: 1.2L/min</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水压:0.1-0.5MPa</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净重: 15kg</w:t>
            </w:r>
          </w:p>
          <w:p w:rsidR="00721602" w:rsidRDefault="00721602" w:rsidP="00F97CAB">
            <w:pPr>
              <w:widowControl/>
              <w:jc w:val="left"/>
              <w:rPr>
                <w:rFonts w:ascii="宋体" w:hAnsi="宋体" w:cs="宋体"/>
                <w:color w:val="000000"/>
                <w:kern w:val="0"/>
                <w:sz w:val="24"/>
              </w:rPr>
            </w:pPr>
            <w:r>
              <w:rPr>
                <w:rFonts w:ascii="宋体" w:hAnsi="宋体" w:cs="宋体" w:hint="eastAsia"/>
                <w:color w:val="000000"/>
                <w:kern w:val="0"/>
                <w:sz w:val="20"/>
                <w:szCs w:val="20"/>
              </w:rPr>
              <w:t>产品尺寸: 28X46X45cm</w:t>
            </w:r>
          </w:p>
        </w:tc>
      </w:tr>
      <w:tr w:rsidR="00721602"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7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电子天平（0.1g）</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称量范围(g)：0-200g</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精度(g): ≤0.1g</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使用温度：0~40℃</w:t>
            </w:r>
          </w:p>
        </w:tc>
      </w:tr>
      <w:tr w:rsidR="00721602"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 xml:space="preserve">8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空气吹干仪</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Pr="00B56290" w:rsidRDefault="00721602" w:rsidP="00F97CAB">
            <w:pPr>
              <w:rPr>
                <w:rFonts w:ascii="Calibri" w:hAnsi="Calibri"/>
                <w:szCs w:val="22"/>
              </w:rPr>
            </w:pPr>
            <w:r w:rsidRPr="00B56290">
              <w:rPr>
                <w:rFonts w:ascii="Calibri" w:hAnsi="Calibri"/>
                <w:szCs w:val="22"/>
              </w:rPr>
              <w:t>1</w:t>
            </w:r>
            <w:r>
              <w:rPr>
                <w:rFonts w:ascii="Calibri" w:hAnsi="Calibri" w:hint="eastAsia"/>
                <w:szCs w:val="22"/>
              </w:rPr>
              <w:t>.</w:t>
            </w:r>
            <w:r w:rsidRPr="00B56290">
              <w:rPr>
                <w:rFonts w:ascii="Calibri" w:hAnsi="Calibri"/>
                <w:szCs w:val="22"/>
              </w:rPr>
              <w:t>加热孔：</w:t>
            </w:r>
            <w:r w:rsidRPr="00B56290">
              <w:rPr>
                <w:rFonts w:ascii="Calibri" w:hAnsi="Calibri"/>
                <w:szCs w:val="22"/>
              </w:rPr>
              <w:t>12</w:t>
            </w:r>
            <w:r w:rsidRPr="00B56290">
              <w:rPr>
                <w:rFonts w:ascii="Calibri" w:hAnsi="Calibri"/>
                <w:szCs w:val="22"/>
              </w:rPr>
              <w:t>孔</w:t>
            </w:r>
          </w:p>
          <w:p w:rsidR="00721602" w:rsidRPr="00B56290" w:rsidRDefault="00721602" w:rsidP="00F97CAB">
            <w:pPr>
              <w:rPr>
                <w:rFonts w:ascii="Calibri" w:hAnsi="Calibri"/>
                <w:szCs w:val="22"/>
              </w:rPr>
            </w:pPr>
            <w:r w:rsidRPr="00B56290">
              <w:rPr>
                <w:rFonts w:ascii="Calibri" w:hAnsi="Calibri"/>
                <w:szCs w:val="22"/>
              </w:rPr>
              <w:t>2</w:t>
            </w:r>
            <w:r>
              <w:rPr>
                <w:rFonts w:ascii="Calibri" w:hAnsi="Calibri" w:hint="eastAsia"/>
                <w:szCs w:val="22"/>
              </w:rPr>
              <w:t>.</w:t>
            </w:r>
            <w:r w:rsidRPr="00B56290">
              <w:rPr>
                <w:rFonts w:ascii="Calibri" w:hAnsi="Calibri"/>
                <w:szCs w:val="22"/>
              </w:rPr>
              <w:t>体积</w:t>
            </w:r>
            <w:r w:rsidRPr="00B56290">
              <w:rPr>
                <w:rFonts w:ascii="Calibri" w:hAnsi="Calibri"/>
                <w:szCs w:val="22"/>
              </w:rPr>
              <w:t xml:space="preserve"> </w:t>
            </w:r>
            <w:r w:rsidRPr="00B56290">
              <w:rPr>
                <w:rFonts w:ascii="Calibri" w:hAnsi="Calibri"/>
                <w:szCs w:val="22"/>
              </w:rPr>
              <w:t>（长宽高）：</w:t>
            </w:r>
            <w:r w:rsidRPr="00B56290">
              <w:rPr>
                <w:rFonts w:ascii="Calibri" w:hAnsi="Calibri"/>
                <w:szCs w:val="22"/>
              </w:rPr>
              <w:t>260*190*240mm</w:t>
            </w:r>
          </w:p>
          <w:p w:rsidR="00721602" w:rsidRPr="00B56290" w:rsidRDefault="00721602" w:rsidP="00F97CAB">
            <w:pPr>
              <w:rPr>
                <w:rFonts w:ascii="Calibri" w:hAnsi="Calibri"/>
                <w:szCs w:val="22"/>
              </w:rPr>
            </w:pPr>
            <w:r w:rsidRPr="00B56290">
              <w:rPr>
                <w:rFonts w:ascii="Calibri" w:hAnsi="Calibri"/>
                <w:szCs w:val="22"/>
              </w:rPr>
              <w:t>3</w:t>
            </w:r>
            <w:r>
              <w:rPr>
                <w:rFonts w:ascii="Calibri" w:hAnsi="Calibri" w:hint="eastAsia"/>
                <w:szCs w:val="22"/>
              </w:rPr>
              <w:t>.</w:t>
            </w:r>
            <w:r w:rsidRPr="00B56290">
              <w:rPr>
                <w:rFonts w:ascii="Calibri" w:hAnsi="Calibri"/>
                <w:szCs w:val="22"/>
              </w:rPr>
              <w:t>孔深：</w:t>
            </w:r>
            <w:r w:rsidRPr="00B56290">
              <w:rPr>
                <w:rFonts w:ascii="Calibri" w:hAnsi="Calibri"/>
                <w:szCs w:val="22"/>
              </w:rPr>
              <w:t>45mm</w:t>
            </w:r>
          </w:p>
          <w:p w:rsidR="00721602" w:rsidRPr="00B56290" w:rsidRDefault="00721602" w:rsidP="00F97CAB">
            <w:pPr>
              <w:rPr>
                <w:rFonts w:ascii="Calibri" w:hAnsi="Calibri"/>
                <w:szCs w:val="22"/>
              </w:rPr>
            </w:pPr>
            <w:r w:rsidRPr="00B56290">
              <w:rPr>
                <w:rFonts w:ascii="Calibri" w:hAnsi="Calibri"/>
                <w:szCs w:val="22"/>
              </w:rPr>
              <w:t>4</w:t>
            </w:r>
            <w:r>
              <w:rPr>
                <w:rFonts w:ascii="Calibri" w:hAnsi="Calibri" w:hint="eastAsia"/>
                <w:szCs w:val="22"/>
              </w:rPr>
              <w:t>.</w:t>
            </w:r>
            <w:r w:rsidRPr="00B56290">
              <w:rPr>
                <w:rFonts w:ascii="Calibri" w:hAnsi="Calibri"/>
                <w:szCs w:val="22"/>
              </w:rPr>
              <w:t>气源</w:t>
            </w:r>
            <w:r w:rsidRPr="00B56290">
              <w:rPr>
                <w:rFonts w:ascii="Calibri" w:hAnsi="Calibri"/>
                <w:szCs w:val="22"/>
              </w:rPr>
              <w:t xml:space="preserve"> </w:t>
            </w:r>
            <w:r w:rsidRPr="00B56290">
              <w:rPr>
                <w:rFonts w:ascii="Calibri" w:hAnsi="Calibri"/>
                <w:szCs w:val="22"/>
              </w:rPr>
              <w:t>：氮气（空气）</w:t>
            </w:r>
          </w:p>
          <w:p w:rsidR="00721602" w:rsidRPr="00B56290" w:rsidRDefault="00721602" w:rsidP="00F97CAB">
            <w:pPr>
              <w:rPr>
                <w:rFonts w:ascii="Calibri" w:hAnsi="Calibri"/>
                <w:szCs w:val="22"/>
              </w:rPr>
            </w:pPr>
            <w:r w:rsidRPr="00B56290">
              <w:rPr>
                <w:rFonts w:ascii="Calibri" w:hAnsi="Calibri"/>
                <w:szCs w:val="22"/>
              </w:rPr>
              <w:t>5</w:t>
            </w:r>
            <w:r>
              <w:rPr>
                <w:rFonts w:ascii="Calibri" w:hAnsi="Calibri" w:hint="eastAsia"/>
                <w:szCs w:val="22"/>
              </w:rPr>
              <w:t>.</w:t>
            </w:r>
            <w:r w:rsidRPr="00B56290">
              <w:rPr>
                <w:rFonts w:ascii="Calibri" w:hAnsi="Calibri"/>
                <w:szCs w:val="22"/>
              </w:rPr>
              <w:t>直径：</w:t>
            </w:r>
            <w:r w:rsidRPr="00B56290">
              <w:rPr>
                <w:rFonts w:ascii="Calibri" w:hAnsi="Calibri"/>
                <w:szCs w:val="22"/>
              </w:rPr>
              <w:t xml:space="preserve"> 16.5mm</w:t>
            </w:r>
          </w:p>
          <w:p w:rsidR="00721602" w:rsidRPr="00B56290" w:rsidRDefault="00721602" w:rsidP="00F97CAB">
            <w:pPr>
              <w:rPr>
                <w:rFonts w:ascii="Calibri" w:hAnsi="Calibri"/>
                <w:szCs w:val="22"/>
              </w:rPr>
            </w:pPr>
            <w:r w:rsidRPr="00B56290">
              <w:rPr>
                <w:rFonts w:ascii="Calibri" w:hAnsi="Calibri"/>
                <w:szCs w:val="22"/>
              </w:rPr>
              <w:t>6</w:t>
            </w:r>
            <w:r>
              <w:rPr>
                <w:rFonts w:ascii="Calibri" w:hAnsi="Calibri" w:hint="eastAsia"/>
                <w:szCs w:val="22"/>
              </w:rPr>
              <w:t>.</w:t>
            </w:r>
            <w:r w:rsidRPr="00B56290">
              <w:rPr>
                <w:rFonts w:ascii="Calibri" w:hAnsi="Calibri"/>
                <w:szCs w:val="22"/>
              </w:rPr>
              <w:t>温度误差：</w:t>
            </w:r>
            <w:r w:rsidRPr="00B56290">
              <w:rPr>
                <w:rFonts w:ascii="Calibri" w:hAnsi="Calibri"/>
                <w:szCs w:val="22"/>
              </w:rPr>
              <w:t xml:space="preserve"> ≤±0.3</w:t>
            </w:r>
            <w:r w:rsidRPr="00B56290">
              <w:rPr>
                <w:rFonts w:ascii="宋体" w:hAnsi="宋体" w:cs="宋体" w:hint="eastAsia"/>
                <w:szCs w:val="22"/>
              </w:rPr>
              <w:t>℃</w:t>
            </w:r>
          </w:p>
          <w:p w:rsidR="00721602" w:rsidRPr="00B56290" w:rsidRDefault="00721602" w:rsidP="00F97CAB">
            <w:pPr>
              <w:rPr>
                <w:rFonts w:ascii="Calibri" w:hAnsi="Calibri"/>
                <w:szCs w:val="22"/>
              </w:rPr>
            </w:pPr>
            <w:r w:rsidRPr="00B56290">
              <w:rPr>
                <w:rFonts w:ascii="Calibri" w:hAnsi="Calibri"/>
                <w:szCs w:val="22"/>
              </w:rPr>
              <w:t>7</w:t>
            </w:r>
            <w:r>
              <w:rPr>
                <w:rFonts w:ascii="Calibri" w:hAnsi="Calibri" w:hint="eastAsia"/>
                <w:szCs w:val="22"/>
              </w:rPr>
              <w:t>.</w:t>
            </w:r>
            <w:r w:rsidRPr="00B56290">
              <w:rPr>
                <w:rFonts w:ascii="Calibri" w:hAnsi="Calibri"/>
                <w:szCs w:val="22"/>
              </w:rPr>
              <w:t>流量：</w:t>
            </w:r>
            <w:r w:rsidRPr="00B56290">
              <w:rPr>
                <w:rFonts w:ascii="Calibri" w:hAnsi="Calibri"/>
                <w:szCs w:val="22"/>
              </w:rPr>
              <w:t xml:space="preserve"> 0</w:t>
            </w:r>
            <w:r w:rsidRPr="00B56290">
              <w:rPr>
                <w:rFonts w:ascii="Calibri" w:hAnsi="Calibri"/>
                <w:szCs w:val="22"/>
              </w:rPr>
              <w:t>－</w:t>
            </w:r>
            <w:r w:rsidRPr="00B56290">
              <w:rPr>
                <w:rFonts w:ascii="Calibri" w:hAnsi="Calibri"/>
                <w:szCs w:val="22"/>
              </w:rPr>
              <w:t>36L</w:t>
            </w:r>
            <w:r w:rsidRPr="00B56290">
              <w:rPr>
                <w:rFonts w:ascii="Calibri" w:hAnsi="Calibri"/>
                <w:szCs w:val="22"/>
              </w:rPr>
              <w:t>／</w:t>
            </w:r>
            <w:r w:rsidRPr="00B56290">
              <w:rPr>
                <w:rFonts w:ascii="Calibri" w:hAnsi="Calibri"/>
                <w:szCs w:val="22"/>
              </w:rPr>
              <w:t>min</w:t>
            </w:r>
          </w:p>
          <w:p w:rsidR="00721602" w:rsidRPr="00B56290" w:rsidRDefault="00721602" w:rsidP="00F97CAB">
            <w:pPr>
              <w:rPr>
                <w:rFonts w:ascii="Calibri" w:hAnsi="Calibri"/>
                <w:szCs w:val="22"/>
              </w:rPr>
            </w:pPr>
            <w:r w:rsidRPr="00B56290">
              <w:rPr>
                <w:rFonts w:ascii="Calibri" w:hAnsi="Calibri"/>
                <w:szCs w:val="22"/>
              </w:rPr>
              <w:t>8</w:t>
            </w:r>
            <w:r>
              <w:rPr>
                <w:rFonts w:ascii="Calibri" w:hAnsi="Calibri" w:hint="eastAsia"/>
                <w:szCs w:val="22"/>
              </w:rPr>
              <w:t>.</w:t>
            </w:r>
            <w:r w:rsidRPr="00B56290">
              <w:rPr>
                <w:rFonts w:ascii="Calibri" w:hAnsi="Calibri"/>
                <w:szCs w:val="22"/>
              </w:rPr>
              <w:t>安全性：</w:t>
            </w:r>
            <w:r w:rsidRPr="00B56290">
              <w:rPr>
                <w:rFonts w:ascii="Calibri" w:hAnsi="Calibri"/>
                <w:szCs w:val="22"/>
              </w:rPr>
              <w:t xml:space="preserve"> </w:t>
            </w:r>
            <w:r w:rsidRPr="00B56290">
              <w:rPr>
                <w:rFonts w:ascii="Calibri" w:hAnsi="Calibri"/>
                <w:szCs w:val="22"/>
              </w:rPr>
              <w:t>对有机溶剂本质安全</w:t>
            </w:r>
          </w:p>
          <w:p w:rsidR="00721602" w:rsidRPr="00B56290" w:rsidRDefault="00721602" w:rsidP="00F97CAB">
            <w:pPr>
              <w:rPr>
                <w:rFonts w:ascii="Calibri" w:hAnsi="Calibri"/>
                <w:szCs w:val="22"/>
              </w:rPr>
            </w:pPr>
            <w:r w:rsidRPr="00B56290">
              <w:rPr>
                <w:rFonts w:ascii="Calibri" w:hAnsi="Calibri"/>
                <w:szCs w:val="22"/>
              </w:rPr>
              <w:t>9</w:t>
            </w:r>
            <w:r>
              <w:rPr>
                <w:rFonts w:ascii="Calibri" w:hAnsi="Calibri" w:hint="eastAsia"/>
                <w:szCs w:val="22"/>
              </w:rPr>
              <w:t>.</w:t>
            </w:r>
            <w:r w:rsidRPr="00B56290">
              <w:rPr>
                <w:rFonts w:ascii="Calibri" w:hAnsi="Calibri"/>
                <w:szCs w:val="22"/>
              </w:rPr>
              <w:t>大功率：</w:t>
            </w:r>
            <w:r w:rsidRPr="00B56290">
              <w:rPr>
                <w:rFonts w:ascii="Calibri" w:hAnsi="Calibri"/>
                <w:szCs w:val="22"/>
              </w:rPr>
              <w:t xml:space="preserve"> 250W</w:t>
            </w:r>
          </w:p>
          <w:p w:rsidR="00721602" w:rsidRPr="00F729B4" w:rsidRDefault="00721602" w:rsidP="00F97CAB">
            <w:pPr>
              <w:rPr>
                <w:rFonts w:ascii="Calibri" w:hAnsi="Calibri"/>
                <w:szCs w:val="22"/>
              </w:rPr>
            </w:pPr>
            <w:r w:rsidRPr="00B56290">
              <w:rPr>
                <w:rFonts w:ascii="Calibri" w:hAnsi="Calibri"/>
                <w:szCs w:val="22"/>
              </w:rPr>
              <w:t>10</w:t>
            </w:r>
            <w:r>
              <w:rPr>
                <w:rFonts w:ascii="Calibri" w:hAnsi="Calibri" w:hint="eastAsia"/>
                <w:szCs w:val="22"/>
              </w:rPr>
              <w:t>.</w:t>
            </w:r>
            <w:r w:rsidRPr="00B56290">
              <w:rPr>
                <w:rFonts w:ascii="Calibri" w:hAnsi="Calibri"/>
                <w:szCs w:val="22"/>
              </w:rPr>
              <w:t>加热范围：</w:t>
            </w:r>
            <w:r w:rsidRPr="00B56290">
              <w:rPr>
                <w:rFonts w:ascii="Calibri" w:hAnsi="Calibri"/>
                <w:szCs w:val="22"/>
              </w:rPr>
              <w:t xml:space="preserve"> </w:t>
            </w:r>
            <w:r w:rsidRPr="00B56290">
              <w:rPr>
                <w:rFonts w:ascii="Calibri" w:hAnsi="Calibri"/>
                <w:szCs w:val="22"/>
              </w:rPr>
              <w:t>室温－</w:t>
            </w:r>
            <w:r w:rsidRPr="00B56290">
              <w:rPr>
                <w:rFonts w:ascii="Calibri" w:hAnsi="Calibri"/>
                <w:szCs w:val="22"/>
              </w:rPr>
              <w:t>100</w:t>
            </w:r>
            <w:r w:rsidRPr="00B56290">
              <w:rPr>
                <w:rFonts w:ascii="宋体" w:hAnsi="宋体" w:cs="宋体" w:hint="eastAsia"/>
                <w:szCs w:val="22"/>
              </w:rPr>
              <w:t>℃</w:t>
            </w:r>
          </w:p>
        </w:tc>
      </w:tr>
      <w:tr w:rsidR="00721602"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9 </w:t>
            </w:r>
          </w:p>
        </w:tc>
        <w:tc>
          <w:tcPr>
            <w:tcW w:w="1318"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涡旋混匀仪</w:t>
            </w:r>
          </w:p>
        </w:tc>
        <w:tc>
          <w:tcPr>
            <w:tcW w:w="617"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721602" w:rsidRDefault="00721602"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721602" w:rsidRDefault="00721602" w:rsidP="00F97CAB">
            <w:pPr>
              <w:pStyle w:val="TableParagraph"/>
              <w:spacing w:line="242" w:lineRule="auto"/>
              <w:ind w:right="54"/>
              <w:jc w:val="left"/>
              <w:rPr>
                <w:color w:val="000000"/>
                <w:kern w:val="0"/>
                <w:sz w:val="20"/>
                <w:szCs w:val="20"/>
              </w:rPr>
            </w:pPr>
            <w:r>
              <w:rPr>
                <w:rFonts w:hint="eastAsia"/>
                <w:color w:val="000000"/>
                <w:kern w:val="0"/>
                <w:sz w:val="20"/>
                <w:szCs w:val="20"/>
              </w:rPr>
              <w:t xml:space="preserve">最大处理量≥ 50 ml </w:t>
            </w:r>
          </w:p>
          <w:p w:rsidR="00721602" w:rsidRDefault="00721602" w:rsidP="00F97CAB">
            <w:pPr>
              <w:pStyle w:val="TableParagraph"/>
              <w:spacing w:line="242" w:lineRule="auto"/>
              <w:ind w:right="54"/>
              <w:jc w:val="left"/>
              <w:rPr>
                <w:color w:val="000000"/>
                <w:kern w:val="0"/>
                <w:sz w:val="20"/>
                <w:szCs w:val="20"/>
              </w:rPr>
            </w:pPr>
            <w:r>
              <w:rPr>
                <w:rFonts w:hint="eastAsia"/>
                <w:color w:val="000000"/>
                <w:kern w:val="0"/>
                <w:sz w:val="20"/>
                <w:szCs w:val="20"/>
              </w:rPr>
              <w:t xml:space="preserve">转速范围≥ 2100rpm、 </w:t>
            </w:r>
          </w:p>
          <w:p w:rsidR="00721602" w:rsidRDefault="00721602" w:rsidP="00F97CAB">
            <w:pPr>
              <w:widowControl/>
              <w:jc w:val="left"/>
              <w:rPr>
                <w:rFonts w:ascii="宋体" w:hAnsi="宋体" w:cs="宋体"/>
                <w:color w:val="000000"/>
                <w:kern w:val="0"/>
                <w:sz w:val="20"/>
                <w:szCs w:val="20"/>
              </w:rPr>
            </w:pPr>
            <w:r>
              <w:rPr>
                <w:rFonts w:ascii="宋体" w:hAnsi="宋体" w:cs="宋体" w:hint="eastAsia"/>
                <w:color w:val="000000"/>
                <w:kern w:val="0"/>
                <w:sz w:val="20"/>
                <w:szCs w:val="20"/>
              </w:rPr>
              <w:t>功率 12W。</w:t>
            </w:r>
          </w:p>
        </w:tc>
      </w:tr>
      <w:tr w:rsidR="00D75408"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 </w:t>
            </w:r>
          </w:p>
        </w:tc>
        <w:tc>
          <w:tcPr>
            <w:tcW w:w="1318"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加热电炉</w:t>
            </w:r>
          </w:p>
        </w:tc>
        <w:tc>
          <w:tcPr>
            <w:tcW w:w="617"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left"/>
              <w:rPr>
                <w:rFonts w:ascii="宋体" w:hAnsi="宋体" w:cs="宋体"/>
                <w:color w:val="000000"/>
                <w:kern w:val="0"/>
                <w:sz w:val="24"/>
              </w:rPr>
            </w:pPr>
            <w:r>
              <w:rPr>
                <w:rFonts w:ascii="宋体" w:hAnsi="宋体" w:cs="宋体" w:hint="eastAsia"/>
                <w:color w:val="000000"/>
                <w:kern w:val="0"/>
                <w:sz w:val="20"/>
                <w:szCs w:val="20"/>
              </w:rPr>
              <w:t>功率：1000W</w:t>
            </w:r>
          </w:p>
        </w:tc>
      </w:tr>
      <w:tr w:rsidR="00D75408"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318"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sidRPr="00D75408">
              <w:rPr>
                <w:rFonts w:ascii="宋体" w:hAnsi="宋体" w:cs="宋体" w:hint="eastAsia"/>
                <w:color w:val="000000"/>
                <w:kern w:val="0"/>
                <w:sz w:val="20"/>
                <w:szCs w:val="20"/>
              </w:rPr>
              <w:t>组织捣碎机</w:t>
            </w:r>
          </w:p>
        </w:tc>
        <w:tc>
          <w:tcPr>
            <w:tcW w:w="617"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c>
          <w:tcPr>
            <w:tcW w:w="673"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D75408" w:rsidRPr="00D75408" w:rsidRDefault="00D75408" w:rsidP="00D75408">
            <w:pPr>
              <w:widowControl/>
              <w:jc w:val="left"/>
              <w:rPr>
                <w:rFonts w:ascii="宋体" w:hAnsi="宋体" w:cs="宋体"/>
                <w:color w:val="000000"/>
                <w:kern w:val="0"/>
                <w:sz w:val="20"/>
                <w:szCs w:val="20"/>
              </w:rPr>
            </w:pPr>
            <w:r w:rsidRPr="00D75408">
              <w:rPr>
                <w:rFonts w:ascii="宋体" w:hAnsi="宋体" w:cs="宋体" w:hint="eastAsia"/>
                <w:color w:val="000000"/>
                <w:kern w:val="0"/>
                <w:sz w:val="20"/>
                <w:szCs w:val="20"/>
              </w:rPr>
              <w:t>容量：1.6-2L</w:t>
            </w:r>
          </w:p>
          <w:p w:rsidR="00D75408" w:rsidRPr="00D75408" w:rsidRDefault="00D75408" w:rsidP="00D75408">
            <w:pPr>
              <w:widowControl/>
              <w:jc w:val="left"/>
              <w:rPr>
                <w:rFonts w:ascii="宋体" w:hAnsi="宋体" w:cs="宋体"/>
                <w:color w:val="000000"/>
                <w:kern w:val="0"/>
                <w:sz w:val="20"/>
                <w:szCs w:val="20"/>
              </w:rPr>
            </w:pPr>
            <w:r w:rsidRPr="00D75408">
              <w:rPr>
                <w:rFonts w:ascii="宋体" w:hAnsi="宋体" w:cs="宋体" w:hint="eastAsia"/>
                <w:color w:val="000000"/>
                <w:kern w:val="0"/>
                <w:sz w:val="20"/>
                <w:szCs w:val="20"/>
              </w:rPr>
              <w:t>额定电压：220V</w:t>
            </w:r>
          </w:p>
          <w:p w:rsidR="00D75408" w:rsidRPr="00D75408" w:rsidRDefault="00D75408" w:rsidP="00D75408">
            <w:pPr>
              <w:widowControl/>
              <w:jc w:val="left"/>
              <w:rPr>
                <w:rFonts w:ascii="宋体" w:hAnsi="宋体" w:cs="宋体"/>
                <w:color w:val="000000"/>
                <w:kern w:val="0"/>
                <w:sz w:val="20"/>
                <w:szCs w:val="20"/>
              </w:rPr>
            </w:pPr>
            <w:r w:rsidRPr="00D75408">
              <w:rPr>
                <w:rFonts w:ascii="宋体" w:hAnsi="宋体" w:cs="宋体" w:hint="eastAsia"/>
                <w:color w:val="000000"/>
                <w:kern w:val="0"/>
                <w:sz w:val="20"/>
                <w:szCs w:val="20"/>
              </w:rPr>
              <w:t>额定功率：300W</w:t>
            </w:r>
          </w:p>
          <w:p w:rsidR="00D75408" w:rsidRPr="00D75408" w:rsidRDefault="00D75408" w:rsidP="00D75408">
            <w:pPr>
              <w:widowControl/>
              <w:jc w:val="left"/>
              <w:rPr>
                <w:rFonts w:ascii="宋体" w:hAnsi="宋体" w:cs="宋体"/>
                <w:color w:val="000000"/>
                <w:kern w:val="0"/>
                <w:sz w:val="20"/>
                <w:szCs w:val="20"/>
              </w:rPr>
            </w:pPr>
            <w:r w:rsidRPr="00D75408">
              <w:rPr>
                <w:rFonts w:ascii="宋体" w:hAnsi="宋体" w:cs="宋体" w:hint="eastAsia"/>
                <w:color w:val="000000"/>
                <w:kern w:val="0"/>
                <w:sz w:val="20"/>
                <w:szCs w:val="20"/>
              </w:rPr>
              <w:t>净重：2.2kg</w:t>
            </w:r>
          </w:p>
          <w:p w:rsidR="00D75408" w:rsidRDefault="00D75408" w:rsidP="00D75408">
            <w:pPr>
              <w:widowControl/>
              <w:jc w:val="left"/>
              <w:rPr>
                <w:rFonts w:ascii="宋体" w:hAnsi="宋体" w:cs="宋体"/>
                <w:color w:val="000000"/>
                <w:kern w:val="0"/>
                <w:sz w:val="20"/>
                <w:szCs w:val="20"/>
              </w:rPr>
            </w:pPr>
            <w:r w:rsidRPr="00D75408">
              <w:rPr>
                <w:rFonts w:ascii="宋体" w:hAnsi="宋体" w:cs="宋体" w:hint="eastAsia"/>
                <w:color w:val="000000"/>
                <w:kern w:val="0"/>
                <w:sz w:val="20"/>
                <w:szCs w:val="20"/>
              </w:rPr>
              <w:t>尺寸：225*180*255mm</w:t>
            </w:r>
          </w:p>
        </w:tc>
      </w:tr>
      <w:tr w:rsidR="00D75408" w:rsidTr="00721602">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318"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移液器</w:t>
            </w:r>
            <w:proofErr w:type="gramEnd"/>
          </w:p>
        </w:tc>
        <w:tc>
          <w:tcPr>
            <w:tcW w:w="617"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支</w:t>
            </w:r>
          </w:p>
        </w:tc>
        <w:tc>
          <w:tcPr>
            <w:tcW w:w="673" w:type="dxa"/>
            <w:tcBorders>
              <w:top w:val="nil"/>
              <w:left w:val="nil"/>
              <w:bottom w:val="single" w:sz="4" w:space="0" w:color="auto"/>
              <w:right w:val="single" w:sz="4" w:space="0" w:color="auto"/>
            </w:tcBorders>
            <w:shd w:val="clear" w:color="000000" w:fill="FFFFFF"/>
            <w:vAlign w:val="center"/>
          </w:tcPr>
          <w:p w:rsidR="00D75408" w:rsidRDefault="00D75408" w:rsidP="00F97C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762" w:type="dxa"/>
            <w:tcBorders>
              <w:top w:val="nil"/>
              <w:left w:val="nil"/>
              <w:bottom w:val="single" w:sz="4" w:space="0" w:color="auto"/>
              <w:right w:val="single" w:sz="4" w:space="0" w:color="auto"/>
            </w:tcBorders>
            <w:shd w:val="clear" w:color="000000" w:fill="FFFFFF"/>
            <w:vAlign w:val="center"/>
          </w:tcPr>
          <w:p w:rsidR="00D75408" w:rsidRDefault="00D75408" w:rsidP="00F97CAB">
            <w:pPr>
              <w:pStyle w:val="TableParagraph"/>
              <w:spacing w:line="242" w:lineRule="auto"/>
              <w:ind w:right="54"/>
              <w:jc w:val="left"/>
              <w:rPr>
                <w:color w:val="000000"/>
                <w:kern w:val="0"/>
                <w:sz w:val="20"/>
                <w:szCs w:val="20"/>
              </w:rPr>
            </w:pPr>
            <w:r w:rsidRPr="00D75408">
              <w:rPr>
                <w:rFonts w:hint="eastAsia"/>
                <w:color w:val="000000"/>
                <w:kern w:val="0"/>
                <w:sz w:val="20"/>
                <w:szCs w:val="20"/>
              </w:rPr>
              <w:t>知名品牌，单道</w:t>
            </w:r>
            <w:proofErr w:type="gramStart"/>
            <w:r w:rsidRPr="00D75408">
              <w:rPr>
                <w:rFonts w:hint="eastAsia"/>
                <w:color w:val="000000"/>
                <w:kern w:val="0"/>
                <w:sz w:val="20"/>
                <w:szCs w:val="20"/>
              </w:rPr>
              <w:t>可调移液器</w:t>
            </w:r>
            <w:proofErr w:type="gramEnd"/>
            <w:r w:rsidRPr="00D75408">
              <w:rPr>
                <w:rFonts w:hint="eastAsia"/>
                <w:color w:val="000000"/>
                <w:kern w:val="0"/>
                <w:sz w:val="20"/>
                <w:szCs w:val="20"/>
              </w:rPr>
              <w:t>，量程0.1-1ml</w:t>
            </w:r>
          </w:p>
        </w:tc>
      </w:tr>
    </w:tbl>
    <w:p w:rsidR="00721602" w:rsidRDefault="00721602" w:rsidP="00721602">
      <w:pPr>
        <w:widowControl/>
        <w:spacing w:line="580" w:lineRule="exact"/>
        <w:jc w:val="left"/>
        <w:rPr>
          <w:rFonts w:ascii="宋体" w:hAnsi="宋体" w:cs="宋体"/>
          <w:b/>
          <w:bCs/>
          <w:color w:val="000000"/>
          <w:kern w:val="0"/>
          <w:sz w:val="24"/>
        </w:rPr>
      </w:pPr>
      <w:r>
        <w:rPr>
          <w:rFonts w:ascii="宋体" w:hAnsi="宋体" w:cs="宋体" w:hint="eastAsia"/>
          <w:b/>
          <w:bCs/>
          <w:color w:val="000000"/>
          <w:kern w:val="0"/>
          <w:sz w:val="24"/>
        </w:rPr>
        <w:t>注：</w:t>
      </w:r>
      <w:r>
        <w:rPr>
          <w:rFonts w:ascii="宋体" w:hAnsi="宋体" w:cs="宋体" w:hint="eastAsia"/>
          <w:color w:val="000000"/>
          <w:kern w:val="0"/>
          <w:sz w:val="20"/>
          <w:szCs w:val="20"/>
        </w:rPr>
        <w:t>超大容量农残速测仪为核心产品，带</w:t>
      </w:r>
      <w:r>
        <w:rPr>
          <w:rFonts w:hint="eastAsia"/>
        </w:rPr>
        <w:t>★的为必须满足项。</w:t>
      </w:r>
    </w:p>
    <w:p w:rsidR="00721602" w:rsidRPr="00721602" w:rsidRDefault="000C3BC1" w:rsidP="00721602">
      <w:pPr>
        <w:spacing w:line="360" w:lineRule="auto"/>
        <w:ind w:firstLineChars="200" w:firstLine="643"/>
        <w:rPr>
          <w:rFonts w:ascii="仿宋_GB2312" w:eastAsia="仿宋_GB2312" w:hAnsi="宋体" w:cs="宋体"/>
          <w:b/>
          <w:color w:val="000000"/>
          <w:sz w:val="32"/>
          <w:szCs w:val="32"/>
        </w:rPr>
      </w:pPr>
      <w:r>
        <w:rPr>
          <w:rFonts w:ascii="仿宋_GB2312" w:eastAsia="仿宋_GB2312" w:hAnsi="宋体" w:cs="宋体" w:hint="eastAsia"/>
          <w:b/>
          <w:color w:val="000000"/>
          <w:sz w:val="32"/>
          <w:szCs w:val="32"/>
        </w:rPr>
        <w:t>（二）</w:t>
      </w:r>
      <w:r w:rsidR="00721602" w:rsidRPr="00721602">
        <w:rPr>
          <w:rFonts w:ascii="仿宋_GB2312" w:eastAsia="仿宋_GB2312" w:hAnsi="宋体" w:cs="宋体" w:hint="eastAsia"/>
          <w:b/>
          <w:color w:val="000000"/>
          <w:sz w:val="32"/>
          <w:szCs w:val="32"/>
        </w:rPr>
        <w:t>交货事宜</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1.交货方式：所有仪器设备必须送达用户指定地点，确认仪器设备组件合乎《采购合同》所列数量、质量等要求，且仪器设备安装调试后运行良好、无故障，并经使用方验收合格；</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2.合同签订后,仪器设备7天内完成供货、安装及调试。</w:t>
      </w:r>
    </w:p>
    <w:p w:rsidR="00721602" w:rsidRPr="00D75408" w:rsidRDefault="00D75408" w:rsidP="00D75408">
      <w:pPr>
        <w:spacing w:line="360" w:lineRule="auto"/>
        <w:ind w:firstLineChars="200" w:firstLine="643"/>
        <w:rPr>
          <w:rFonts w:ascii="仿宋_GB2312" w:eastAsia="仿宋_GB2312" w:hAnsi="宋体" w:cs="宋体"/>
          <w:b/>
          <w:color w:val="000000"/>
          <w:sz w:val="32"/>
          <w:szCs w:val="32"/>
        </w:rPr>
      </w:pPr>
      <w:r w:rsidRPr="00D75408">
        <w:rPr>
          <w:rFonts w:ascii="仿宋_GB2312" w:eastAsia="仿宋_GB2312" w:hAnsi="宋体" w:cs="宋体" w:hint="eastAsia"/>
          <w:b/>
          <w:color w:val="000000"/>
          <w:sz w:val="32"/>
          <w:szCs w:val="32"/>
        </w:rPr>
        <w:t>七、</w:t>
      </w:r>
      <w:r w:rsidR="00721602" w:rsidRPr="00D75408">
        <w:rPr>
          <w:rFonts w:ascii="仿宋_GB2312" w:eastAsia="仿宋_GB2312" w:hAnsi="宋体" w:cs="宋体" w:hint="eastAsia"/>
          <w:b/>
          <w:color w:val="000000"/>
          <w:sz w:val="32"/>
          <w:szCs w:val="32"/>
        </w:rPr>
        <w:t>运行维护与售后服务要求</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基础软硬件的售后服务内容包括且不限于以下内容：</w:t>
      </w:r>
    </w:p>
    <w:p w:rsidR="00721602" w:rsidRPr="00721602" w:rsidRDefault="00721602" w:rsidP="00721602">
      <w:pPr>
        <w:numPr>
          <w:ilvl w:val="1"/>
          <w:numId w:val="3"/>
        </w:numPr>
        <w:tabs>
          <w:tab w:val="left" w:pos="420"/>
        </w:tabs>
        <w:spacing w:line="360" w:lineRule="auto"/>
        <w:ind w:left="900" w:hanging="36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升级服务</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lastRenderedPageBreak/>
        <w:t>质量保证期内，如对基础软硬件有新的改进、增加新的功能或者为适应最新标准所形成的最新版本，均应及时给招标人免费升级。</w:t>
      </w:r>
    </w:p>
    <w:p w:rsidR="00721602" w:rsidRPr="00721602" w:rsidRDefault="00721602" w:rsidP="00721602">
      <w:pPr>
        <w:numPr>
          <w:ilvl w:val="1"/>
          <w:numId w:val="3"/>
        </w:numPr>
        <w:tabs>
          <w:tab w:val="left" w:pos="420"/>
        </w:tabs>
        <w:spacing w:line="360" w:lineRule="auto"/>
        <w:ind w:left="900" w:hanging="36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技术协助</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原厂商应承诺在质保期内为最终用户单位提供免费的技术协助，技术协助的内容包括产品的安装、与其他系统的集成等。技术协助的方式应包括电话支持、电子邮件支持、文档提供、现场支持等多种以解决实际问题为目的的方式。</w:t>
      </w:r>
    </w:p>
    <w:p w:rsidR="00721602" w:rsidRPr="00721602" w:rsidRDefault="00721602" w:rsidP="00721602">
      <w:pPr>
        <w:numPr>
          <w:ilvl w:val="1"/>
          <w:numId w:val="3"/>
        </w:numPr>
        <w:tabs>
          <w:tab w:val="left" w:pos="420"/>
        </w:tabs>
        <w:spacing w:line="360" w:lineRule="auto"/>
        <w:ind w:left="900" w:hanging="36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服务报价</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售后服务的所有报价都需要计入投标总价中，否则视为免费。</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响应和故障排除时间</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在质量保证期内原厂商必须在8小时内对招标人所提出的维修要求做出实质性反应，及时解决系统运行中的问题。</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系统运行过程中如果出现技术故障（如硬件故障、软件故障、配置丢失等）或与其他设备发生冲突，原厂商应保证对招标人提供12小时内解决此类问题的紧急预案方案，以恢复故障使得系统得以正常运行。系统运行过程中如果发生故障，对故障的恢复时间不能超过24小时。</w:t>
      </w:r>
    </w:p>
    <w:p w:rsidR="00721602" w:rsidRPr="00721602" w:rsidRDefault="00721602" w:rsidP="00721602">
      <w:pPr>
        <w:numPr>
          <w:ilvl w:val="1"/>
          <w:numId w:val="3"/>
        </w:numPr>
        <w:tabs>
          <w:tab w:val="left" w:pos="420"/>
        </w:tabs>
        <w:spacing w:line="360" w:lineRule="auto"/>
        <w:ind w:left="900" w:hanging="36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维修服务的质量保障</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在保修期间，如故障产品的维修周期超过5个工作日，原厂</w:t>
      </w:r>
      <w:r w:rsidRPr="00721602">
        <w:rPr>
          <w:rFonts w:ascii="仿宋_GB2312" w:eastAsia="仿宋_GB2312" w:hAnsi="宋体" w:cs="宋体" w:hint="eastAsia"/>
          <w:color w:val="000000"/>
          <w:sz w:val="32"/>
          <w:szCs w:val="32"/>
        </w:rPr>
        <w:lastRenderedPageBreak/>
        <w:t>商必须为招标人提供相同型号或性能相近的备用产品使用；同一产品出现三次故障，原厂商必须更换成新的产品。</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在保修期内更换的任何零配件必须是新的未使用和未经修复的,除非最终用户提供书面许可，不可使用其他替代配件。</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如果由于维修服务失误或产品故障造成最终用户损失，除承担赔偿外，还要提供处理办法。</w:t>
      </w:r>
    </w:p>
    <w:p w:rsidR="00721602" w:rsidRPr="00721602" w:rsidRDefault="00721602" w:rsidP="00721602">
      <w:pPr>
        <w:numPr>
          <w:ilvl w:val="1"/>
          <w:numId w:val="3"/>
        </w:numPr>
        <w:tabs>
          <w:tab w:val="left" w:pos="420"/>
        </w:tabs>
        <w:spacing w:line="360" w:lineRule="auto"/>
        <w:ind w:left="900" w:hanging="36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备品备件</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要求原厂商提供产品的组部件、备品、备件。</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在质保期内投标人应当提供满足项目建设、运行、维护、管理和升级要求的组部件、备品、备件。</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出现设备故障或损坏后，除应达到招标文件中规定的设备保修和售后服务方面通用条款的要求外，必须在5天内通过备品及备件设备及时恢复。故障设备未修复期间，应及时补充备品及备件存放地处的库存量。</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投标人应针对本项目各建设单位提供长期供应备品、备件的优惠条件。当制造商在停止生产拟投货物型号的备品、备件时，应提前半年书面通知本项目各建设单位，以便各建设单位有充足的时间购买必要的备品备件。</w:t>
      </w:r>
    </w:p>
    <w:p w:rsidR="00721602" w:rsidRPr="00721602" w:rsidRDefault="00721602" w:rsidP="00721602">
      <w:pPr>
        <w:spacing w:line="360" w:lineRule="auto"/>
        <w:jc w:val="left"/>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基础软硬件的质量保证期限要求：</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投标人应详细说明各项基础软硬件原厂商所提供的质量保</w:t>
      </w:r>
      <w:r w:rsidRPr="00721602">
        <w:rPr>
          <w:rFonts w:ascii="仿宋_GB2312" w:eastAsia="仿宋_GB2312" w:hAnsi="宋体" w:cs="宋体" w:hint="eastAsia"/>
          <w:color w:val="000000"/>
          <w:sz w:val="32"/>
          <w:szCs w:val="32"/>
        </w:rPr>
        <w:lastRenderedPageBreak/>
        <w:t>证服务的内容、范围和程度，并明确说明原厂商针对本项目提供质量保证期的时间长度和起始时间。</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在质保期内，如果系统发生故障，投标人要调查故障原因并完成修复，直至满足项目验收指标和性能的要求。质保期内的售后服务要求包括但不限于以下内容：</w:t>
      </w:r>
    </w:p>
    <w:p w:rsidR="00721602" w:rsidRPr="00721602" w:rsidRDefault="00721602" w:rsidP="00721602">
      <w:pPr>
        <w:spacing w:line="360" w:lineRule="auto"/>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故障响应：</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投标人在接到故障报修要求时，4小时内做出明确响应和安排，在12小时内为招标人提供维修服务。若需要现场服务才能解决问题，投标人在24小时内到达现场进行故障诊断以及维修。</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热线服务</w:t>
      </w:r>
    </w:p>
    <w:p w:rsidR="00721602" w:rsidRPr="00721602" w:rsidRDefault="00721602" w:rsidP="00721602">
      <w:pPr>
        <w:spacing w:line="360" w:lineRule="auto"/>
        <w:ind w:firstLineChars="200" w:firstLine="640"/>
        <w:rPr>
          <w:rFonts w:ascii="仿宋_GB2312" w:eastAsia="仿宋_GB2312" w:hAnsi="宋体" w:cs="宋体"/>
          <w:color w:val="000000"/>
          <w:sz w:val="32"/>
          <w:szCs w:val="32"/>
        </w:rPr>
      </w:pPr>
      <w:r w:rsidRPr="00721602">
        <w:rPr>
          <w:rFonts w:ascii="仿宋_GB2312" w:eastAsia="仿宋_GB2312" w:hAnsi="宋体" w:cs="宋体" w:hint="eastAsia"/>
          <w:color w:val="000000"/>
          <w:sz w:val="32"/>
          <w:szCs w:val="32"/>
        </w:rPr>
        <w:t>投标人应提供热线电话、E-mail、传真、网站等途径，随时接受招标人提出的各种技术问题，并在24小时内提出解决方案。</w:t>
      </w:r>
    </w:p>
    <w:p w:rsidR="008A3670" w:rsidRPr="001C60D8" w:rsidRDefault="00D75408" w:rsidP="001C60D8">
      <w:pPr>
        <w:widowControl/>
        <w:shd w:val="clear" w:color="auto" w:fill="FFFFFF"/>
        <w:spacing w:line="560" w:lineRule="exact"/>
        <w:ind w:firstLineChars="200" w:firstLine="643"/>
        <w:jc w:val="left"/>
        <w:outlineLvl w:val="0"/>
        <w:rPr>
          <w:rFonts w:ascii="仿宋_GB2312" w:eastAsia="仿宋_GB2312" w:hAnsi="仿宋_GB2312" w:cs="仿宋_GB2312"/>
          <w:b/>
          <w:color w:val="333333"/>
          <w:kern w:val="36"/>
          <w:sz w:val="32"/>
          <w:szCs w:val="32"/>
        </w:rPr>
      </w:pPr>
      <w:r>
        <w:rPr>
          <w:rFonts w:ascii="仿宋_GB2312" w:eastAsia="仿宋_GB2312" w:hAnsi="仿宋_GB2312" w:cs="仿宋_GB2312" w:hint="eastAsia"/>
          <w:b/>
          <w:bCs/>
          <w:color w:val="000000"/>
          <w:kern w:val="36"/>
          <w:sz w:val="32"/>
          <w:szCs w:val="32"/>
        </w:rPr>
        <w:t>八</w:t>
      </w:r>
      <w:r w:rsidR="00721602">
        <w:rPr>
          <w:rFonts w:ascii="仿宋_GB2312" w:eastAsia="仿宋_GB2312" w:hAnsi="仿宋_GB2312" w:cs="仿宋_GB2312" w:hint="eastAsia"/>
          <w:b/>
          <w:bCs/>
          <w:color w:val="000000"/>
          <w:kern w:val="36"/>
          <w:sz w:val="32"/>
          <w:szCs w:val="32"/>
        </w:rPr>
        <w:t>、</w:t>
      </w:r>
      <w:r w:rsidR="00647DE9" w:rsidRPr="001C60D8">
        <w:rPr>
          <w:rFonts w:ascii="仿宋_GB2312" w:eastAsia="仿宋_GB2312" w:hAnsi="仿宋_GB2312" w:cs="仿宋_GB2312" w:hint="eastAsia"/>
          <w:b/>
          <w:bCs/>
          <w:color w:val="000000"/>
          <w:kern w:val="36"/>
          <w:sz w:val="32"/>
          <w:szCs w:val="32"/>
        </w:rPr>
        <w:t>其它补充事宜</w:t>
      </w:r>
    </w:p>
    <w:p w:rsidR="008A3670" w:rsidRPr="001C60D8" w:rsidRDefault="00647DE9" w:rsidP="00721602">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1C60D8">
        <w:rPr>
          <w:rFonts w:ascii="仿宋_GB2312" w:eastAsia="仿宋_GB2312" w:hAnsi="仿宋_GB2312" w:cs="仿宋_GB2312" w:hint="eastAsia"/>
          <w:color w:val="000000"/>
          <w:kern w:val="0"/>
          <w:sz w:val="32"/>
          <w:szCs w:val="32"/>
        </w:rPr>
        <w:t>1.本次竞争性谈判公告在徽易采网站、百大集团官网、</w:t>
      </w:r>
      <w:r w:rsidR="00F95AB9" w:rsidRPr="001C60D8">
        <w:rPr>
          <w:rFonts w:ascii="仿宋_GB2312" w:eastAsia="仿宋_GB2312" w:hAnsi="仿宋_GB2312" w:cs="仿宋_GB2312" w:hint="eastAsia"/>
          <w:color w:val="000000"/>
          <w:kern w:val="0"/>
          <w:sz w:val="32"/>
          <w:szCs w:val="32"/>
        </w:rPr>
        <w:t>合肥周谷堆大兴农产品国际</w:t>
      </w:r>
      <w:proofErr w:type="gramStart"/>
      <w:r w:rsidR="00F95AB9" w:rsidRPr="001C60D8">
        <w:rPr>
          <w:rFonts w:ascii="仿宋_GB2312" w:eastAsia="仿宋_GB2312" w:hAnsi="仿宋_GB2312" w:cs="仿宋_GB2312" w:hint="eastAsia"/>
          <w:color w:val="000000"/>
          <w:kern w:val="0"/>
          <w:sz w:val="32"/>
          <w:szCs w:val="32"/>
        </w:rPr>
        <w:t>物流园有限责任公司</w:t>
      </w:r>
      <w:r w:rsidRPr="001C60D8">
        <w:rPr>
          <w:rFonts w:ascii="仿宋_GB2312" w:eastAsia="仿宋_GB2312" w:hAnsi="仿宋_GB2312" w:cs="仿宋_GB2312" w:hint="eastAsia"/>
          <w:color w:val="000000"/>
          <w:kern w:val="0"/>
          <w:sz w:val="32"/>
          <w:szCs w:val="32"/>
        </w:rPr>
        <w:t>官网</w:t>
      </w:r>
      <w:proofErr w:type="gramEnd"/>
      <w:r w:rsidRPr="001C60D8">
        <w:rPr>
          <w:rFonts w:ascii="仿宋_GB2312" w:eastAsia="仿宋_GB2312" w:hAnsi="仿宋_GB2312" w:cs="仿宋_GB2312" w:hint="eastAsia"/>
          <w:color w:val="000000"/>
          <w:kern w:val="0"/>
          <w:sz w:val="32"/>
          <w:szCs w:val="32"/>
        </w:rPr>
        <w:t>发布。</w:t>
      </w:r>
    </w:p>
    <w:p w:rsidR="008A3670" w:rsidRPr="001C60D8" w:rsidRDefault="00647DE9" w:rsidP="00721602">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1C60D8">
        <w:rPr>
          <w:rFonts w:ascii="仿宋_GB2312" w:eastAsia="仿宋_GB2312" w:hAnsi="仿宋_GB2312" w:cs="仿宋_GB2312" w:hint="eastAsia"/>
          <w:color w:val="000000"/>
          <w:kern w:val="0"/>
          <w:sz w:val="32"/>
          <w:szCs w:val="32"/>
        </w:rPr>
        <w:t>2.供应商应合理安排谈判文件获取时间，特别是网络速度慢的地区防止在系统关闭</w:t>
      </w:r>
      <w:proofErr w:type="gramStart"/>
      <w:r w:rsidRPr="001C60D8">
        <w:rPr>
          <w:rFonts w:ascii="仿宋_GB2312" w:eastAsia="仿宋_GB2312" w:hAnsi="仿宋_GB2312" w:cs="仿宋_GB2312" w:hint="eastAsia"/>
          <w:color w:val="000000"/>
          <w:kern w:val="0"/>
          <w:sz w:val="32"/>
          <w:szCs w:val="32"/>
        </w:rPr>
        <w:t>前网络</w:t>
      </w:r>
      <w:proofErr w:type="gramEnd"/>
      <w:r w:rsidRPr="001C60D8">
        <w:rPr>
          <w:rFonts w:ascii="仿宋_GB2312" w:eastAsia="仿宋_GB2312" w:hAnsi="仿宋_GB2312" w:cs="仿宋_GB2312" w:hint="eastAsia"/>
          <w:color w:val="000000"/>
          <w:kern w:val="0"/>
          <w:sz w:val="32"/>
          <w:szCs w:val="32"/>
        </w:rPr>
        <w:t>拥堵无法操作。如果因计算机及网络故障造成无法完成谈判文件获取，责任自负。</w:t>
      </w:r>
    </w:p>
    <w:p w:rsidR="008A3670" w:rsidRDefault="008A3670">
      <w:pPr>
        <w:ind w:firstLineChars="1323" w:firstLine="3188"/>
        <w:rPr>
          <w:rFonts w:ascii="仿宋_GB2312" w:eastAsia="仿宋_GB2312" w:hAnsi="宋体"/>
          <w:b/>
          <w:kern w:val="0"/>
          <w:sz w:val="24"/>
        </w:rPr>
      </w:pPr>
    </w:p>
    <w:p w:rsidR="008A3670" w:rsidRDefault="008A3670">
      <w:pPr>
        <w:ind w:firstLineChars="1323" w:firstLine="3188"/>
        <w:rPr>
          <w:rFonts w:ascii="仿宋_GB2312" w:eastAsia="仿宋_GB2312" w:hAnsi="宋体"/>
          <w:b/>
          <w:kern w:val="0"/>
          <w:sz w:val="24"/>
        </w:rPr>
      </w:pPr>
    </w:p>
    <w:p w:rsidR="008A3670" w:rsidRDefault="008A3670">
      <w:pPr>
        <w:ind w:firstLineChars="1323" w:firstLine="3188"/>
        <w:rPr>
          <w:rFonts w:ascii="仿宋_GB2312" w:eastAsia="仿宋_GB2312" w:hAnsi="宋体"/>
          <w:b/>
          <w:kern w:val="0"/>
          <w:sz w:val="24"/>
        </w:rPr>
      </w:pPr>
    </w:p>
    <w:p w:rsidR="008A3670" w:rsidRDefault="008A3670">
      <w:pPr>
        <w:ind w:firstLineChars="1323" w:firstLine="3188"/>
        <w:rPr>
          <w:rFonts w:ascii="仿宋_GB2312" w:eastAsia="仿宋_GB2312" w:hAnsi="宋体"/>
          <w:b/>
          <w:kern w:val="0"/>
          <w:sz w:val="24"/>
        </w:rPr>
      </w:pPr>
    </w:p>
    <w:p w:rsidR="008A3670" w:rsidRDefault="008A3670">
      <w:pPr>
        <w:ind w:firstLineChars="1323" w:firstLine="3188"/>
        <w:rPr>
          <w:rFonts w:ascii="仿宋_GB2312" w:eastAsia="仿宋_GB2312" w:hAnsi="宋体"/>
          <w:b/>
          <w:kern w:val="0"/>
          <w:sz w:val="24"/>
        </w:rPr>
      </w:pPr>
    </w:p>
    <w:p w:rsidR="008A3670" w:rsidRDefault="008A3670">
      <w:pPr>
        <w:ind w:firstLineChars="1323" w:firstLine="3188"/>
        <w:rPr>
          <w:rFonts w:ascii="仿宋_GB2312" w:eastAsia="仿宋_GB2312" w:hAnsi="宋体"/>
          <w:b/>
          <w:kern w:val="0"/>
          <w:sz w:val="24"/>
        </w:rPr>
      </w:pPr>
    </w:p>
    <w:p w:rsidR="00D75408" w:rsidRDefault="00D75408">
      <w:pPr>
        <w:ind w:firstLineChars="1323" w:firstLine="3188"/>
        <w:rPr>
          <w:rFonts w:ascii="仿宋_GB2312" w:eastAsia="仿宋_GB2312" w:hAnsi="宋体"/>
          <w:b/>
          <w:kern w:val="0"/>
          <w:sz w:val="24"/>
        </w:rPr>
      </w:pPr>
    </w:p>
    <w:p w:rsidR="00D75408" w:rsidRDefault="00D75408">
      <w:pPr>
        <w:ind w:firstLineChars="1323" w:firstLine="3188"/>
        <w:rPr>
          <w:rFonts w:ascii="仿宋_GB2312" w:eastAsia="仿宋_GB2312" w:hAnsi="宋体"/>
          <w:b/>
          <w:kern w:val="0"/>
          <w:sz w:val="24"/>
        </w:rPr>
      </w:pPr>
    </w:p>
    <w:p w:rsidR="00D75408" w:rsidRDefault="00D75408">
      <w:pPr>
        <w:ind w:firstLineChars="1323" w:firstLine="3188"/>
        <w:rPr>
          <w:rFonts w:ascii="仿宋_GB2312" w:eastAsia="仿宋_GB2312" w:hAnsi="宋体"/>
          <w:b/>
          <w:kern w:val="0"/>
          <w:sz w:val="24"/>
        </w:rPr>
      </w:pPr>
    </w:p>
    <w:p w:rsidR="00D75408" w:rsidRDefault="00D75408">
      <w:pPr>
        <w:ind w:firstLineChars="1323" w:firstLine="3188"/>
        <w:rPr>
          <w:rFonts w:ascii="仿宋_GB2312" w:eastAsia="仿宋_GB2312" w:hAnsi="宋体"/>
          <w:b/>
          <w:kern w:val="0"/>
          <w:sz w:val="24"/>
        </w:rPr>
      </w:pPr>
    </w:p>
    <w:p w:rsidR="00D75408" w:rsidRDefault="00D75408">
      <w:pPr>
        <w:ind w:firstLineChars="1323" w:firstLine="3188"/>
        <w:rPr>
          <w:rFonts w:ascii="仿宋_GB2312" w:eastAsia="仿宋_GB2312" w:hAnsi="宋体"/>
          <w:b/>
          <w:kern w:val="0"/>
          <w:sz w:val="24"/>
        </w:rPr>
      </w:pPr>
    </w:p>
    <w:p w:rsidR="00D75408" w:rsidRDefault="00D75408">
      <w:pPr>
        <w:ind w:firstLineChars="1323" w:firstLine="3188"/>
        <w:rPr>
          <w:rFonts w:ascii="仿宋_GB2312" w:eastAsia="仿宋_GB2312" w:hAnsi="宋体"/>
          <w:b/>
          <w:kern w:val="0"/>
          <w:sz w:val="24"/>
        </w:rPr>
      </w:pPr>
    </w:p>
    <w:p w:rsidR="008A3670" w:rsidRPr="00D75408" w:rsidRDefault="00647DE9" w:rsidP="00D75408">
      <w:pPr>
        <w:jc w:val="center"/>
        <w:rPr>
          <w:rFonts w:ascii="仿宋_GB2312" w:eastAsia="仿宋_GB2312" w:hAnsiTheme="majorEastAsia"/>
          <w:b/>
          <w:kern w:val="0"/>
          <w:sz w:val="32"/>
          <w:szCs w:val="32"/>
        </w:rPr>
      </w:pPr>
      <w:r w:rsidRPr="00D75408">
        <w:rPr>
          <w:rFonts w:ascii="仿宋_GB2312" w:eastAsia="仿宋_GB2312" w:hAnsiTheme="majorEastAsia" w:hint="eastAsia"/>
          <w:b/>
          <w:kern w:val="0"/>
          <w:sz w:val="32"/>
          <w:szCs w:val="32"/>
        </w:rPr>
        <w:t>附件一、</w:t>
      </w:r>
      <w:r w:rsidRPr="00D75408">
        <w:rPr>
          <w:rFonts w:ascii="仿宋_GB2312" w:eastAsia="仿宋_GB2312" w:hAnsiTheme="majorEastAsia" w:cs="Times New Roman" w:hint="eastAsia"/>
          <w:b/>
          <w:kern w:val="0"/>
          <w:sz w:val="32"/>
          <w:szCs w:val="32"/>
        </w:rPr>
        <w:t>谈判一览表</w:t>
      </w:r>
    </w:p>
    <w:p w:rsidR="008A3670" w:rsidRDefault="008A3670">
      <w:pPr>
        <w:widowControl/>
        <w:spacing w:line="520" w:lineRule="exact"/>
        <w:jc w:val="left"/>
        <w:rPr>
          <w:rFonts w:asciiTheme="majorEastAsia" w:eastAsiaTheme="majorEastAsia" w:hAnsiTheme="majorEastAsia" w:cs="宋体"/>
          <w:b/>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2143"/>
        <w:gridCol w:w="6718"/>
      </w:tblGrid>
      <w:tr w:rsidR="008A3670">
        <w:trPr>
          <w:cantSplit/>
          <w:trHeight w:val="300"/>
          <w:jc w:val="center"/>
        </w:trPr>
        <w:tc>
          <w:tcPr>
            <w:tcW w:w="3035" w:type="dxa"/>
            <w:gridSpan w:val="2"/>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b/>
                <w:kern w:val="0"/>
                <w:sz w:val="24"/>
              </w:rPr>
            </w:pPr>
            <w:r>
              <w:rPr>
                <w:rFonts w:asciiTheme="minorEastAsia" w:hAnsiTheme="minorEastAsia" w:cs="宋体" w:hint="eastAsia"/>
                <w:b/>
                <w:kern w:val="0"/>
                <w:sz w:val="24"/>
              </w:rPr>
              <w:t>项目名称</w:t>
            </w:r>
          </w:p>
        </w:tc>
        <w:tc>
          <w:tcPr>
            <w:tcW w:w="6718" w:type="dxa"/>
            <w:tcBorders>
              <w:top w:val="single" w:sz="4" w:space="0" w:color="auto"/>
              <w:left w:val="single" w:sz="4" w:space="0" w:color="auto"/>
              <w:bottom w:val="single" w:sz="4" w:space="0" w:color="auto"/>
              <w:right w:val="single" w:sz="4" w:space="0" w:color="auto"/>
            </w:tcBorders>
            <w:vAlign w:val="center"/>
          </w:tcPr>
          <w:p w:rsidR="00F95AB9" w:rsidRDefault="00F95AB9" w:rsidP="00F95AB9">
            <w:pPr>
              <w:widowControl/>
              <w:spacing w:line="400" w:lineRule="exact"/>
              <w:jc w:val="left"/>
              <w:rPr>
                <w:rFonts w:ascii="仿宋_GB2312" w:eastAsia="仿宋_GB2312" w:hAnsi="仿宋_GB2312" w:cs="仿宋_GB2312"/>
                <w:bCs/>
                <w:color w:val="000000"/>
                <w:kern w:val="0"/>
                <w:sz w:val="28"/>
                <w:szCs w:val="28"/>
              </w:rPr>
            </w:pPr>
            <w:r w:rsidRPr="00F77AB5">
              <w:rPr>
                <w:rFonts w:ascii="仿宋_GB2312" w:eastAsia="仿宋_GB2312" w:hAnsi="仿宋_GB2312" w:cs="仿宋_GB2312" w:hint="eastAsia"/>
                <w:bCs/>
                <w:color w:val="000000"/>
                <w:kern w:val="0"/>
                <w:sz w:val="28"/>
                <w:szCs w:val="28"/>
              </w:rPr>
              <w:t>安徽百大农产品检测科技中心有限责任公司</w:t>
            </w:r>
          </w:p>
          <w:p w:rsidR="008A3670" w:rsidRDefault="00F95AB9" w:rsidP="00F95AB9">
            <w:pPr>
              <w:widowControl/>
              <w:spacing w:line="400" w:lineRule="exact"/>
              <w:jc w:val="left"/>
              <w:rPr>
                <w:rFonts w:asciiTheme="minorEastAsia" w:hAnsiTheme="minorEastAsia" w:cs="宋体"/>
                <w:kern w:val="0"/>
                <w:sz w:val="24"/>
              </w:rPr>
            </w:pPr>
            <w:r w:rsidRPr="0070220D">
              <w:rPr>
                <w:rFonts w:ascii="仿宋_GB2312" w:eastAsia="仿宋_GB2312" w:hAnsi="仿宋_GB2312" w:cs="仿宋_GB2312" w:hint="eastAsia"/>
                <w:bCs/>
                <w:color w:val="000000"/>
                <w:kern w:val="0"/>
                <w:sz w:val="28"/>
                <w:szCs w:val="28"/>
              </w:rPr>
              <w:t>百大肥西检测实验室检测仪及辅助设备采购</w:t>
            </w:r>
            <w:r>
              <w:rPr>
                <w:rFonts w:ascii="仿宋_GB2312" w:eastAsia="仿宋_GB2312" w:hAnsi="仿宋_GB2312" w:cs="仿宋_GB2312" w:hint="eastAsia"/>
                <w:bCs/>
                <w:color w:val="000000"/>
                <w:kern w:val="0"/>
                <w:sz w:val="28"/>
                <w:szCs w:val="28"/>
              </w:rPr>
              <w:t>项目</w:t>
            </w:r>
          </w:p>
        </w:tc>
      </w:tr>
      <w:tr w:rsidR="008A3670">
        <w:trPr>
          <w:cantSplit/>
          <w:trHeight w:val="300"/>
          <w:jc w:val="center"/>
        </w:trPr>
        <w:tc>
          <w:tcPr>
            <w:tcW w:w="3035" w:type="dxa"/>
            <w:gridSpan w:val="2"/>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b/>
                <w:kern w:val="0"/>
                <w:sz w:val="24"/>
              </w:rPr>
            </w:pPr>
            <w:r>
              <w:rPr>
                <w:rFonts w:asciiTheme="minorEastAsia" w:hAnsiTheme="minorEastAsia" w:cs="宋体" w:hint="eastAsia"/>
                <w:b/>
                <w:kern w:val="0"/>
                <w:sz w:val="24"/>
              </w:rPr>
              <w:t>项目编号</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F95AB9" w:rsidP="00BD53BD">
            <w:pPr>
              <w:widowControl/>
              <w:spacing w:line="400" w:lineRule="exact"/>
              <w:ind w:firstLineChars="800" w:firstLine="2240"/>
              <w:jc w:val="left"/>
              <w:rPr>
                <w:rFonts w:asciiTheme="minorEastAsia" w:hAnsiTheme="minorEastAsia" w:cs="宋体"/>
                <w:spacing w:val="-4"/>
                <w:kern w:val="0"/>
                <w:sz w:val="24"/>
              </w:rPr>
            </w:pPr>
            <w:r w:rsidRPr="0070220D">
              <w:rPr>
                <w:rFonts w:ascii="仿宋_GB2312" w:eastAsia="仿宋_GB2312" w:hAnsi="仿宋_GB2312" w:cs="仿宋_GB2312" w:hint="eastAsia"/>
                <w:bCs/>
                <w:color w:val="000000"/>
                <w:kern w:val="0"/>
                <w:sz w:val="28"/>
                <w:szCs w:val="28"/>
              </w:rPr>
              <w:t>BDJC</w:t>
            </w:r>
            <w:r w:rsidRPr="0070220D">
              <w:rPr>
                <w:rFonts w:ascii="仿宋_GB2312" w:eastAsia="仿宋_GB2312" w:hAnsi="仿宋_GB2312" w:cs="仿宋_GB2312"/>
                <w:bCs/>
                <w:color w:val="000000"/>
                <w:kern w:val="0"/>
                <w:sz w:val="28"/>
                <w:szCs w:val="28"/>
              </w:rPr>
              <w:t>-</w:t>
            </w:r>
            <w:r w:rsidRPr="0070220D">
              <w:rPr>
                <w:rFonts w:ascii="仿宋_GB2312" w:eastAsia="仿宋_GB2312" w:hAnsi="仿宋_GB2312" w:cs="仿宋_GB2312" w:hint="eastAsia"/>
                <w:bCs/>
                <w:color w:val="000000"/>
                <w:kern w:val="0"/>
                <w:sz w:val="28"/>
                <w:szCs w:val="28"/>
              </w:rPr>
              <w:t>20</w:t>
            </w:r>
            <w:r w:rsidRPr="0070220D">
              <w:rPr>
                <w:rFonts w:ascii="仿宋_GB2312" w:eastAsia="仿宋_GB2312" w:hAnsi="仿宋_GB2312" w:cs="仿宋_GB2312"/>
                <w:bCs/>
                <w:color w:val="000000"/>
                <w:kern w:val="0"/>
                <w:sz w:val="28"/>
                <w:szCs w:val="28"/>
              </w:rPr>
              <w:t>2</w:t>
            </w:r>
            <w:r w:rsidRPr="0070220D">
              <w:rPr>
                <w:rFonts w:ascii="仿宋_GB2312" w:eastAsia="仿宋_GB2312" w:hAnsi="仿宋_GB2312" w:cs="仿宋_GB2312" w:hint="eastAsia"/>
                <w:bCs/>
                <w:color w:val="000000"/>
                <w:kern w:val="0"/>
                <w:sz w:val="28"/>
                <w:szCs w:val="28"/>
              </w:rPr>
              <w:t>30</w:t>
            </w:r>
            <w:r w:rsidR="00BD53BD">
              <w:rPr>
                <w:rFonts w:ascii="仿宋_GB2312" w:eastAsia="仿宋_GB2312" w:hAnsi="仿宋_GB2312" w:cs="仿宋_GB2312" w:hint="eastAsia"/>
                <w:bCs/>
                <w:color w:val="000000"/>
                <w:kern w:val="0"/>
                <w:sz w:val="28"/>
                <w:szCs w:val="28"/>
              </w:rPr>
              <w:t>801</w:t>
            </w:r>
          </w:p>
        </w:tc>
      </w:tr>
      <w:tr w:rsidR="008A3670">
        <w:trPr>
          <w:cantSplit/>
          <w:trHeight w:val="300"/>
          <w:jc w:val="center"/>
        </w:trPr>
        <w:tc>
          <w:tcPr>
            <w:tcW w:w="3035" w:type="dxa"/>
            <w:gridSpan w:val="2"/>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b/>
                <w:kern w:val="0"/>
                <w:sz w:val="24"/>
              </w:rPr>
            </w:pPr>
            <w:r>
              <w:rPr>
                <w:rFonts w:asciiTheme="minorEastAsia" w:hAnsiTheme="minorEastAsia" w:cs="宋体" w:hint="eastAsia"/>
                <w:b/>
                <w:kern w:val="0"/>
                <w:sz w:val="24"/>
              </w:rPr>
              <w:t>报价人全称</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8A3670">
            <w:pPr>
              <w:widowControl/>
              <w:tabs>
                <w:tab w:val="left" w:pos="420"/>
              </w:tabs>
              <w:spacing w:line="660" w:lineRule="exact"/>
              <w:jc w:val="center"/>
              <w:rPr>
                <w:rFonts w:asciiTheme="minorEastAsia" w:hAnsiTheme="minorEastAsia" w:cs="宋体"/>
                <w:b/>
                <w:kern w:val="0"/>
                <w:sz w:val="24"/>
              </w:rPr>
            </w:pPr>
          </w:p>
        </w:tc>
      </w:tr>
      <w:tr w:rsidR="008A3670">
        <w:trPr>
          <w:cantSplit/>
          <w:trHeight w:val="633"/>
          <w:jc w:val="center"/>
        </w:trPr>
        <w:tc>
          <w:tcPr>
            <w:tcW w:w="9753" w:type="dxa"/>
            <w:gridSpan w:val="3"/>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rPr>
                <w:rFonts w:asciiTheme="minorEastAsia" w:hAnsiTheme="minorEastAsia" w:cs="宋体"/>
                <w:b/>
                <w:kern w:val="0"/>
                <w:sz w:val="24"/>
              </w:rPr>
            </w:pPr>
            <w:r>
              <w:rPr>
                <w:rFonts w:asciiTheme="minorEastAsia" w:hAnsiTheme="minorEastAsia" w:cs="宋体" w:hint="eastAsia"/>
                <w:b/>
                <w:kern w:val="0"/>
                <w:sz w:val="24"/>
              </w:rPr>
              <w:t>一、技术承诺</w:t>
            </w:r>
          </w:p>
        </w:tc>
      </w:tr>
      <w:tr w:rsidR="008A3670">
        <w:trPr>
          <w:cantSplit/>
          <w:trHeight w:val="633"/>
          <w:jc w:val="center"/>
        </w:trPr>
        <w:tc>
          <w:tcPr>
            <w:tcW w:w="892"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1</w:t>
            </w:r>
          </w:p>
        </w:tc>
        <w:tc>
          <w:tcPr>
            <w:tcW w:w="2143" w:type="dxa"/>
            <w:tcBorders>
              <w:top w:val="single" w:sz="4" w:space="0" w:color="auto"/>
              <w:left w:val="single" w:sz="4" w:space="0" w:color="auto"/>
              <w:bottom w:val="single" w:sz="4" w:space="0" w:color="auto"/>
              <w:right w:val="single" w:sz="4" w:space="0" w:color="auto"/>
            </w:tcBorders>
            <w:vAlign w:val="center"/>
          </w:tcPr>
          <w:p w:rsidR="008A3670" w:rsidRDefault="00D66943">
            <w:pPr>
              <w:spacing w:line="660" w:lineRule="exact"/>
              <w:jc w:val="center"/>
              <w:rPr>
                <w:rFonts w:asciiTheme="minorEastAsia" w:hAnsiTheme="minorEastAsia"/>
                <w:kern w:val="28"/>
                <w:sz w:val="24"/>
                <w:lang w:val="eu-ES"/>
              </w:rPr>
            </w:pPr>
            <w:r>
              <w:rPr>
                <w:rFonts w:asciiTheme="minorEastAsia" w:hAnsiTheme="minorEastAsia" w:hint="eastAsia"/>
                <w:kern w:val="28"/>
                <w:sz w:val="24"/>
                <w:lang w:val="eu-ES"/>
              </w:rPr>
              <w:t>产品</w:t>
            </w:r>
            <w:r w:rsidR="00647DE9">
              <w:rPr>
                <w:rFonts w:asciiTheme="minorEastAsia" w:hAnsiTheme="minorEastAsia" w:hint="eastAsia"/>
                <w:kern w:val="28"/>
                <w:sz w:val="24"/>
                <w:lang w:val="eu-ES"/>
              </w:rPr>
              <w:t>质量承诺</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是否响应文件要求</w:t>
            </w:r>
          </w:p>
        </w:tc>
      </w:tr>
      <w:tr w:rsidR="008A3670">
        <w:trPr>
          <w:cantSplit/>
          <w:trHeight w:val="633"/>
          <w:jc w:val="center"/>
        </w:trPr>
        <w:tc>
          <w:tcPr>
            <w:tcW w:w="892"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2</w:t>
            </w:r>
          </w:p>
        </w:tc>
        <w:tc>
          <w:tcPr>
            <w:tcW w:w="2143" w:type="dxa"/>
            <w:tcBorders>
              <w:top w:val="single" w:sz="4" w:space="0" w:color="auto"/>
              <w:left w:val="single" w:sz="4" w:space="0" w:color="auto"/>
              <w:bottom w:val="single" w:sz="4" w:space="0" w:color="auto"/>
              <w:right w:val="single" w:sz="4" w:space="0" w:color="auto"/>
            </w:tcBorders>
            <w:vAlign w:val="center"/>
          </w:tcPr>
          <w:p w:rsidR="008A3670" w:rsidRDefault="00647DE9">
            <w:pPr>
              <w:spacing w:line="660" w:lineRule="exact"/>
              <w:jc w:val="center"/>
              <w:rPr>
                <w:rFonts w:asciiTheme="minorEastAsia" w:hAnsiTheme="minorEastAsia"/>
                <w:kern w:val="28"/>
                <w:sz w:val="24"/>
                <w:lang w:val="eu-ES"/>
              </w:rPr>
            </w:pPr>
            <w:r>
              <w:rPr>
                <w:rFonts w:asciiTheme="minorEastAsia" w:hAnsiTheme="minorEastAsia" w:hint="eastAsia"/>
                <w:kern w:val="28"/>
                <w:sz w:val="24"/>
                <w:lang w:val="eu-ES"/>
              </w:rPr>
              <w:t>应急服务承诺</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是否响应文件要求</w:t>
            </w:r>
          </w:p>
        </w:tc>
      </w:tr>
      <w:tr w:rsidR="008A3670">
        <w:trPr>
          <w:cantSplit/>
          <w:trHeight w:val="633"/>
          <w:jc w:val="center"/>
        </w:trPr>
        <w:tc>
          <w:tcPr>
            <w:tcW w:w="892"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3</w:t>
            </w:r>
          </w:p>
        </w:tc>
        <w:tc>
          <w:tcPr>
            <w:tcW w:w="2143" w:type="dxa"/>
            <w:tcBorders>
              <w:top w:val="single" w:sz="4" w:space="0" w:color="auto"/>
              <w:left w:val="single" w:sz="4" w:space="0" w:color="auto"/>
              <w:bottom w:val="single" w:sz="4" w:space="0" w:color="auto"/>
              <w:right w:val="single" w:sz="4" w:space="0" w:color="auto"/>
            </w:tcBorders>
            <w:vAlign w:val="center"/>
          </w:tcPr>
          <w:p w:rsidR="008A3670" w:rsidRDefault="00647DE9">
            <w:pPr>
              <w:spacing w:line="660" w:lineRule="exact"/>
              <w:jc w:val="center"/>
              <w:rPr>
                <w:rFonts w:asciiTheme="minorEastAsia" w:hAnsiTheme="minorEastAsia"/>
                <w:kern w:val="28"/>
                <w:sz w:val="24"/>
                <w:lang w:val="eu-ES"/>
              </w:rPr>
            </w:pPr>
            <w:r>
              <w:rPr>
                <w:rFonts w:asciiTheme="minorEastAsia" w:hAnsiTheme="minorEastAsia" w:hint="eastAsia"/>
                <w:kern w:val="28"/>
                <w:sz w:val="24"/>
                <w:lang w:val="eu-ES"/>
              </w:rPr>
              <w:t>付款方式</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是否响应文件要求</w:t>
            </w:r>
          </w:p>
        </w:tc>
      </w:tr>
      <w:tr w:rsidR="008A3670">
        <w:trPr>
          <w:cantSplit/>
          <w:trHeight w:val="633"/>
          <w:jc w:val="center"/>
        </w:trPr>
        <w:tc>
          <w:tcPr>
            <w:tcW w:w="892"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4</w:t>
            </w:r>
          </w:p>
        </w:tc>
        <w:tc>
          <w:tcPr>
            <w:tcW w:w="2143" w:type="dxa"/>
            <w:tcBorders>
              <w:top w:val="single" w:sz="4" w:space="0" w:color="auto"/>
              <w:left w:val="single" w:sz="4" w:space="0" w:color="auto"/>
              <w:bottom w:val="single" w:sz="4" w:space="0" w:color="auto"/>
              <w:right w:val="single" w:sz="4" w:space="0" w:color="auto"/>
            </w:tcBorders>
            <w:vAlign w:val="center"/>
          </w:tcPr>
          <w:p w:rsidR="008A3670" w:rsidRDefault="00647DE9">
            <w:pPr>
              <w:spacing w:line="660" w:lineRule="exact"/>
              <w:jc w:val="center"/>
              <w:rPr>
                <w:rFonts w:asciiTheme="minorEastAsia" w:hAnsiTheme="minorEastAsia"/>
                <w:kern w:val="28"/>
                <w:sz w:val="24"/>
                <w:lang w:val="eu-ES"/>
              </w:rPr>
            </w:pPr>
            <w:r>
              <w:rPr>
                <w:rFonts w:asciiTheme="minorEastAsia" w:hAnsiTheme="minorEastAsia" w:hint="eastAsia"/>
                <w:kern w:val="28"/>
                <w:sz w:val="24"/>
                <w:lang w:val="eu-ES"/>
              </w:rPr>
              <w:t>备注</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8A3670">
            <w:pPr>
              <w:widowControl/>
              <w:spacing w:line="660" w:lineRule="exact"/>
              <w:jc w:val="center"/>
              <w:rPr>
                <w:rFonts w:asciiTheme="minorEastAsia" w:hAnsiTheme="minorEastAsia" w:cs="宋体"/>
                <w:kern w:val="0"/>
                <w:sz w:val="24"/>
              </w:rPr>
            </w:pPr>
          </w:p>
        </w:tc>
      </w:tr>
      <w:tr w:rsidR="008A3670">
        <w:trPr>
          <w:cantSplit/>
          <w:trHeight w:val="300"/>
          <w:jc w:val="center"/>
        </w:trPr>
        <w:tc>
          <w:tcPr>
            <w:tcW w:w="9753" w:type="dxa"/>
            <w:gridSpan w:val="3"/>
            <w:tcBorders>
              <w:top w:val="single" w:sz="4" w:space="0" w:color="auto"/>
              <w:left w:val="single" w:sz="4" w:space="0" w:color="auto"/>
              <w:bottom w:val="single" w:sz="4" w:space="0" w:color="auto"/>
              <w:right w:val="single" w:sz="4" w:space="0" w:color="auto"/>
            </w:tcBorders>
            <w:vAlign w:val="center"/>
          </w:tcPr>
          <w:p w:rsidR="008A3670" w:rsidRDefault="00647DE9">
            <w:pPr>
              <w:widowControl/>
              <w:tabs>
                <w:tab w:val="left" w:pos="420"/>
              </w:tabs>
              <w:spacing w:line="660" w:lineRule="exact"/>
              <w:rPr>
                <w:rFonts w:asciiTheme="minorEastAsia" w:hAnsiTheme="minorEastAsia" w:cs="宋体"/>
                <w:kern w:val="0"/>
                <w:sz w:val="24"/>
              </w:rPr>
            </w:pPr>
            <w:r>
              <w:rPr>
                <w:rFonts w:asciiTheme="minorEastAsia" w:hAnsiTheme="minorEastAsia" w:cs="宋体" w:hint="eastAsia"/>
                <w:b/>
                <w:kern w:val="0"/>
                <w:sz w:val="24"/>
              </w:rPr>
              <w:t>二、商务报价</w:t>
            </w:r>
          </w:p>
        </w:tc>
      </w:tr>
      <w:tr w:rsidR="008A3670">
        <w:trPr>
          <w:cantSplit/>
          <w:trHeight w:val="633"/>
          <w:jc w:val="center"/>
        </w:trPr>
        <w:tc>
          <w:tcPr>
            <w:tcW w:w="892"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t>1</w:t>
            </w:r>
          </w:p>
        </w:tc>
        <w:tc>
          <w:tcPr>
            <w:tcW w:w="2143" w:type="dxa"/>
            <w:tcBorders>
              <w:top w:val="single" w:sz="4" w:space="0" w:color="auto"/>
              <w:left w:val="single" w:sz="4" w:space="0" w:color="auto"/>
              <w:bottom w:val="single" w:sz="4" w:space="0" w:color="auto"/>
              <w:right w:val="single" w:sz="4" w:space="0" w:color="auto"/>
            </w:tcBorders>
            <w:vAlign w:val="center"/>
          </w:tcPr>
          <w:p w:rsidR="008A3670" w:rsidRDefault="00647DE9">
            <w:pPr>
              <w:spacing w:line="660" w:lineRule="exact"/>
              <w:jc w:val="center"/>
              <w:rPr>
                <w:rFonts w:asciiTheme="minorEastAsia" w:hAnsiTheme="minorEastAsia" w:cs="宋体"/>
                <w:spacing w:val="-20"/>
                <w:kern w:val="0"/>
                <w:sz w:val="24"/>
              </w:rPr>
            </w:pPr>
            <w:r>
              <w:rPr>
                <w:rFonts w:asciiTheme="minorEastAsia" w:hAnsiTheme="minorEastAsia" w:cs="宋体" w:hint="eastAsia"/>
                <w:kern w:val="0"/>
                <w:sz w:val="24"/>
              </w:rPr>
              <w:t>报价</w:t>
            </w:r>
          </w:p>
        </w:tc>
        <w:tc>
          <w:tcPr>
            <w:tcW w:w="6718"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rPr>
                <w:rFonts w:asciiTheme="minorEastAsia" w:hAnsiTheme="minorEastAsia" w:cs="Times New Roman"/>
                <w:color w:val="000000"/>
                <w:sz w:val="24"/>
              </w:rPr>
            </w:pPr>
            <w:r>
              <w:rPr>
                <w:rFonts w:asciiTheme="minorEastAsia" w:hAnsiTheme="minorEastAsia" w:hint="eastAsia"/>
                <w:color w:val="000000"/>
                <w:sz w:val="24"/>
              </w:rPr>
              <w:t>大写：人民币</w:t>
            </w:r>
            <w:r>
              <w:rPr>
                <w:rFonts w:asciiTheme="minorEastAsia" w:hAnsiTheme="minorEastAsia" w:hint="eastAsia"/>
                <w:color w:val="000000"/>
                <w:sz w:val="24"/>
                <w:u w:val="single"/>
              </w:rPr>
              <w:t xml:space="preserve">                  </w:t>
            </w:r>
            <w:r>
              <w:rPr>
                <w:rFonts w:asciiTheme="minorEastAsia" w:hAnsiTheme="minorEastAsia" w:hint="eastAsia"/>
                <w:color w:val="000000"/>
                <w:sz w:val="24"/>
              </w:rPr>
              <w:t>元/年；</w:t>
            </w:r>
          </w:p>
          <w:p w:rsidR="008A3670" w:rsidRDefault="00647DE9">
            <w:pPr>
              <w:widowControl/>
              <w:spacing w:line="660" w:lineRule="exact"/>
              <w:rPr>
                <w:rFonts w:asciiTheme="minorEastAsia" w:hAnsiTheme="minorEastAsia" w:cs="宋体"/>
                <w:kern w:val="0"/>
                <w:sz w:val="24"/>
              </w:rPr>
            </w:pPr>
            <w:r>
              <w:rPr>
                <w:rFonts w:asciiTheme="minorEastAsia" w:hAnsiTheme="minorEastAsia" w:hint="eastAsia"/>
                <w:color w:val="000000"/>
                <w:sz w:val="24"/>
              </w:rPr>
              <w:t xml:space="preserve">小写：¥ </w:t>
            </w:r>
            <w:r>
              <w:rPr>
                <w:rFonts w:asciiTheme="minorEastAsia" w:hAnsiTheme="minorEastAsia" w:hint="eastAsia"/>
                <w:color w:val="000000"/>
                <w:sz w:val="24"/>
                <w:u w:val="single"/>
              </w:rPr>
              <w:t xml:space="preserve">                      </w:t>
            </w:r>
            <w:r>
              <w:rPr>
                <w:rFonts w:asciiTheme="minorEastAsia" w:hAnsiTheme="minorEastAsia" w:hint="eastAsia"/>
                <w:color w:val="000000"/>
                <w:sz w:val="24"/>
              </w:rPr>
              <w:t>元/年；</w:t>
            </w:r>
          </w:p>
        </w:tc>
      </w:tr>
      <w:tr w:rsidR="008A3670">
        <w:trPr>
          <w:cantSplit/>
          <w:trHeight w:val="975"/>
          <w:jc w:val="center"/>
        </w:trPr>
        <w:tc>
          <w:tcPr>
            <w:tcW w:w="892" w:type="dxa"/>
            <w:tcBorders>
              <w:top w:val="single" w:sz="4" w:space="0" w:color="auto"/>
              <w:left w:val="single" w:sz="4" w:space="0" w:color="auto"/>
              <w:bottom w:val="single" w:sz="4" w:space="0" w:color="auto"/>
              <w:right w:val="single" w:sz="4" w:space="0" w:color="auto"/>
            </w:tcBorders>
            <w:vAlign w:val="center"/>
          </w:tcPr>
          <w:p w:rsidR="008A3670" w:rsidRDefault="00647DE9">
            <w:pPr>
              <w:widowControl/>
              <w:spacing w:line="660" w:lineRule="exact"/>
              <w:jc w:val="center"/>
              <w:rPr>
                <w:rFonts w:asciiTheme="minorEastAsia" w:hAnsiTheme="minorEastAsia" w:cs="宋体"/>
                <w:kern w:val="0"/>
                <w:sz w:val="24"/>
              </w:rPr>
            </w:pPr>
            <w:r>
              <w:rPr>
                <w:rFonts w:asciiTheme="minorEastAsia" w:hAnsiTheme="minorEastAsia" w:cs="宋体" w:hint="eastAsia"/>
                <w:kern w:val="0"/>
                <w:sz w:val="24"/>
              </w:rPr>
              <w:lastRenderedPageBreak/>
              <w:t>2</w:t>
            </w:r>
          </w:p>
        </w:tc>
        <w:tc>
          <w:tcPr>
            <w:tcW w:w="2143" w:type="dxa"/>
            <w:tcBorders>
              <w:top w:val="single" w:sz="4" w:space="0" w:color="auto"/>
              <w:left w:val="single" w:sz="4" w:space="0" w:color="auto"/>
              <w:bottom w:val="single" w:sz="4" w:space="0" w:color="auto"/>
              <w:right w:val="single" w:sz="4" w:space="0" w:color="auto"/>
            </w:tcBorders>
            <w:vAlign w:val="center"/>
          </w:tcPr>
          <w:p w:rsidR="008A3670" w:rsidRDefault="00647DE9">
            <w:pPr>
              <w:spacing w:line="660" w:lineRule="exact"/>
              <w:jc w:val="center"/>
              <w:rPr>
                <w:rFonts w:asciiTheme="minorEastAsia" w:hAnsiTheme="minorEastAsia"/>
                <w:kern w:val="28"/>
                <w:sz w:val="24"/>
                <w:lang w:val="eu-ES"/>
              </w:rPr>
            </w:pPr>
            <w:r>
              <w:rPr>
                <w:rFonts w:asciiTheme="minorEastAsia" w:hAnsiTheme="minorEastAsia" w:hint="eastAsia"/>
                <w:kern w:val="28"/>
                <w:sz w:val="24"/>
                <w:lang w:val="eu-ES"/>
              </w:rPr>
              <w:t>备注</w:t>
            </w:r>
          </w:p>
        </w:tc>
        <w:tc>
          <w:tcPr>
            <w:tcW w:w="6718" w:type="dxa"/>
            <w:tcBorders>
              <w:top w:val="single" w:sz="4" w:space="0" w:color="auto"/>
              <w:left w:val="single" w:sz="4" w:space="0" w:color="auto"/>
              <w:bottom w:val="single" w:sz="4" w:space="0" w:color="auto"/>
              <w:right w:val="single" w:sz="4" w:space="0" w:color="auto"/>
            </w:tcBorders>
            <w:vAlign w:val="center"/>
          </w:tcPr>
          <w:p w:rsidR="00262335" w:rsidRPr="00262335" w:rsidRDefault="00262335" w:rsidP="00262335">
            <w:pPr>
              <w:widowControl/>
              <w:spacing w:line="500" w:lineRule="exact"/>
              <w:rPr>
                <w:rFonts w:asciiTheme="minorEastAsia" w:hAnsiTheme="minorEastAsia"/>
                <w:color w:val="000000"/>
                <w:sz w:val="24"/>
              </w:rPr>
            </w:pPr>
            <w:r w:rsidRPr="00262335">
              <w:rPr>
                <w:rFonts w:asciiTheme="minorEastAsia" w:hAnsiTheme="minorEastAsia" w:hint="eastAsia"/>
                <w:color w:val="000000"/>
                <w:sz w:val="24"/>
              </w:rPr>
              <w:t>1.招标人不建议投标人采用总价优惠或以总价百分比优惠的方式进行投标报价，其优惠须直接计算并体现在投标总报价中；</w:t>
            </w:r>
          </w:p>
          <w:p w:rsidR="00262335" w:rsidRPr="00262335" w:rsidRDefault="00262335" w:rsidP="00262335">
            <w:pPr>
              <w:widowControl/>
              <w:spacing w:line="500" w:lineRule="exact"/>
              <w:rPr>
                <w:rFonts w:asciiTheme="minorEastAsia" w:hAnsiTheme="minorEastAsia"/>
                <w:color w:val="000000"/>
                <w:sz w:val="24"/>
              </w:rPr>
            </w:pPr>
            <w:r w:rsidRPr="00262335">
              <w:rPr>
                <w:rFonts w:asciiTheme="minorEastAsia" w:hAnsiTheme="minorEastAsia" w:hint="eastAsia"/>
                <w:color w:val="000000"/>
                <w:sz w:val="24"/>
              </w:rPr>
              <w:t>2.表中报价大小写不一致时，以大写为准；此表报价如与《投标分项报价表》不一致时，以此表为准；</w:t>
            </w:r>
          </w:p>
          <w:p w:rsidR="008A3670" w:rsidRPr="00262335" w:rsidRDefault="00262335" w:rsidP="00262335">
            <w:pPr>
              <w:widowControl/>
              <w:spacing w:line="500" w:lineRule="exact"/>
              <w:rPr>
                <w:rFonts w:asciiTheme="minorEastAsia" w:hAnsiTheme="minorEastAsia" w:cs="宋体"/>
                <w:b/>
                <w:kern w:val="0"/>
                <w:sz w:val="24"/>
              </w:rPr>
            </w:pPr>
            <w:r w:rsidRPr="00262335">
              <w:rPr>
                <w:rFonts w:asciiTheme="minorEastAsia" w:hAnsiTheme="minorEastAsia" w:hint="eastAsia"/>
                <w:color w:val="000000"/>
                <w:sz w:val="24"/>
              </w:rPr>
              <w:t>3.</w:t>
            </w:r>
            <w:r w:rsidR="00647DE9" w:rsidRPr="00262335">
              <w:rPr>
                <w:rFonts w:asciiTheme="minorEastAsia" w:hAnsiTheme="minorEastAsia" w:hint="eastAsia"/>
                <w:color w:val="000000"/>
                <w:sz w:val="24"/>
              </w:rPr>
              <w:t>报价包含增值税</w:t>
            </w:r>
            <w:r w:rsidRPr="00262335">
              <w:rPr>
                <w:rFonts w:asciiTheme="minorEastAsia" w:hAnsiTheme="minorEastAsia" w:hint="eastAsia"/>
                <w:color w:val="000000"/>
                <w:sz w:val="24"/>
              </w:rPr>
              <w:t>普通</w:t>
            </w:r>
            <w:r w:rsidR="00647DE9" w:rsidRPr="00262335">
              <w:rPr>
                <w:rFonts w:asciiTheme="minorEastAsia" w:hAnsiTheme="minorEastAsia" w:hint="eastAsia"/>
                <w:color w:val="000000"/>
                <w:sz w:val="24"/>
              </w:rPr>
              <w:t>发票。</w:t>
            </w:r>
          </w:p>
        </w:tc>
      </w:tr>
    </w:tbl>
    <w:p w:rsidR="008A3670" w:rsidRDefault="008A3670">
      <w:pPr>
        <w:widowControl/>
        <w:spacing w:line="360" w:lineRule="auto"/>
        <w:jc w:val="left"/>
        <w:rPr>
          <w:rFonts w:asciiTheme="minorEastAsia" w:hAnsiTheme="minorEastAsia" w:cs="宋体"/>
          <w:b/>
          <w:kern w:val="0"/>
          <w:sz w:val="24"/>
        </w:rPr>
      </w:pPr>
    </w:p>
    <w:p w:rsidR="008A3670" w:rsidRDefault="00647DE9">
      <w:pPr>
        <w:widowControl/>
        <w:spacing w:line="360" w:lineRule="auto"/>
        <w:jc w:val="left"/>
        <w:rPr>
          <w:rFonts w:asciiTheme="minorEastAsia" w:hAnsiTheme="minorEastAsia" w:cs="宋体"/>
          <w:b/>
          <w:kern w:val="0"/>
          <w:sz w:val="24"/>
        </w:rPr>
      </w:pPr>
      <w:r>
        <w:rPr>
          <w:rFonts w:asciiTheme="minorEastAsia" w:hAnsiTheme="minorEastAsia" w:cs="宋体" w:hint="eastAsia"/>
          <w:b/>
          <w:kern w:val="0"/>
          <w:sz w:val="24"/>
        </w:rPr>
        <w:t>投标人（签章）：                                授权代表（签字）</w:t>
      </w:r>
    </w:p>
    <w:p w:rsidR="008A3670" w:rsidRDefault="00647DE9">
      <w:pPr>
        <w:widowControl/>
        <w:spacing w:line="360" w:lineRule="auto"/>
        <w:jc w:val="left"/>
        <w:rPr>
          <w:rFonts w:asciiTheme="minorEastAsia" w:hAnsiTheme="minorEastAsia" w:cs="宋体"/>
          <w:b/>
          <w:kern w:val="0"/>
          <w:sz w:val="24"/>
        </w:rPr>
      </w:pPr>
      <w:r>
        <w:rPr>
          <w:rFonts w:asciiTheme="minorEastAsia" w:hAnsiTheme="minorEastAsia" w:cs="宋体" w:hint="eastAsia"/>
          <w:b/>
          <w:kern w:val="0"/>
          <w:sz w:val="24"/>
        </w:rPr>
        <w:t>联系方式：                                      二〇二三年</w:t>
      </w:r>
      <w:r>
        <w:rPr>
          <w:rFonts w:asciiTheme="minorEastAsia" w:hAnsiTheme="minorEastAsia" w:cs="宋体" w:hint="eastAsia"/>
          <w:b/>
          <w:kern w:val="0"/>
          <w:sz w:val="24"/>
          <w:u w:val="single"/>
        </w:rPr>
        <w:t xml:space="preserve">   </w:t>
      </w:r>
      <w:r>
        <w:rPr>
          <w:rFonts w:asciiTheme="minorEastAsia" w:hAnsiTheme="minorEastAsia" w:cs="宋体" w:hint="eastAsia"/>
          <w:b/>
          <w:kern w:val="0"/>
          <w:sz w:val="24"/>
        </w:rPr>
        <w:t>月</w:t>
      </w:r>
      <w:r>
        <w:rPr>
          <w:rFonts w:asciiTheme="minorEastAsia" w:hAnsiTheme="minorEastAsia" w:cs="宋体" w:hint="eastAsia"/>
          <w:b/>
          <w:kern w:val="0"/>
          <w:sz w:val="24"/>
          <w:u w:val="single"/>
        </w:rPr>
        <w:t xml:space="preserve">   </w:t>
      </w:r>
      <w:r>
        <w:rPr>
          <w:rFonts w:asciiTheme="minorEastAsia" w:hAnsiTheme="minorEastAsia" w:cs="宋体" w:hint="eastAsia"/>
          <w:b/>
          <w:kern w:val="0"/>
          <w:sz w:val="24"/>
        </w:rPr>
        <w:t>日</w:t>
      </w:r>
    </w:p>
    <w:p w:rsidR="00D75408" w:rsidRPr="00D75408" w:rsidRDefault="00D75408" w:rsidP="00D75408">
      <w:pPr>
        <w:widowControl/>
        <w:spacing w:line="520" w:lineRule="exact"/>
        <w:ind w:left="8185" w:hangingChars="2548" w:hanging="8185"/>
        <w:jc w:val="center"/>
        <w:rPr>
          <w:rFonts w:ascii="仿宋_GB2312" w:eastAsia="仿宋_GB2312" w:hAnsiTheme="majorEastAsia"/>
          <w:b/>
          <w:kern w:val="0"/>
          <w:sz w:val="32"/>
          <w:szCs w:val="32"/>
        </w:rPr>
      </w:pPr>
      <w:r>
        <w:rPr>
          <w:rFonts w:ascii="仿宋_GB2312" w:eastAsia="仿宋_GB2312" w:hAnsiTheme="majorEastAsia" w:hint="eastAsia"/>
          <w:b/>
          <w:kern w:val="0"/>
          <w:sz w:val="32"/>
          <w:szCs w:val="32"/>
        </w:rPr>
        <w:t>附件二、</w:t>
      </w:r>
      <w:r w:rsidRPr="00D75408">
        <w:rPr>
          <w:rFonts w:ascii="仿宋_GB2312" w:eastAsia="仿宋_GB2312" w:hAnsiTheme="majorEastAsia" w:hint="eastAsia"/>
          <w:b/>
          <w:kern w:val="0"/>
          <w:sz w:val="32"/>
          <w:szCs w:val="32"/>
        </w:rPr>
        <w:t>投标分项报价表</w:t>
      </w:r>
    </w:p>
    <w:p w:rsidR="00D75408" w:rsidRDefault="00D75408" w:rsidP="00D75408">
      <w:pPr>
        <w:widowControl/>
        <w:spacing w:line="520" w:lineRule="exact"/>
        <w:ind w:left="6139" w:hangingChars="2548" w:hanging="6139"/>
        <w:rPr>
          <w:rFonts w:ascii="宋体" w:hAnsi="宋体" w:cs="宋体"/>
          <w:b/>
          <w:color w:val="000000"/>
          <w:kern w:val="0"/>
          <w:sz w:val="24"/>
        </w:rPr>
      </w:pPr>
      <w:r>
        <w:rPr>
          <w:rFonts w:ascii="宋体" w:hAnsi="宋体" w:cs="宋体" w:hint="eastAsia"/>
          <w:b/>
          <w:color w:val="000000"/>
          <w:kern w:val="0"/>
          <w:sz w:val="24"/>
        </w:rPr>
        <w:t>投标人：</w:t>
      </w:r>
      <w:r>
        <w:rPr>
          <w:rFonts w:ascii="宋体" w:hAnsi="宋体" w:cs="宋体" w:hint="eastAsia"/>
          <w:b/>
          <w:color w:val="000000"/>
          <w:kern w:val="0"/>
          <w:sz w:val="24"/>
          <w:u w:val="single"/>
        </w:rPr>
        <w:t xml:space="preserve">                          </w:t>
      </w:r>
      <w:r>
        <w:rPr>
          <w:rFonts w:ascii="宋体" w:hAnsi="宋体" w:cs="宋体" w:hint="eastAsia"/>
          <w:b/>
          <w:color w:val="000000"/>
          <w:kern w:val="0"/>
          <w:sz w:val="24"/>
        </w:rPr>
        <w:t>（盖章）                    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756"/>
        <w:gridCol w:w="742"/>
        <w:gridCol w:w="773"/>
        <w:gridCol w:w="1185"/>
        <w:gridCol w:w="1484"/>
        <w:gridCol w:w="1027"/>
      </w:tblGrid>
      <w:tr w:rsidR="00D75408" w:rsidTr="00F97CAB">
        <w:trPr>
          <w:cantSplit/>
          <w:trHeight w:val="423"/>
        </w:trPr>
        <w:tc>
          <w:tcPr>
            <w:tcW w:w="887" w:type="dxa"/>
            <w:vAlign w:val="center"/>
          </w:tcPr>
          <w:p w:rsidR="00D75408" w:rsidRDefault="00D75408" w:rsidP="00F97CAB">
            <w:pPr>
              <w:pStyle w:val="xl31"/>
              <w:widowControl w:val="0"/>
              <w:spacing w:before="0" w:beforeAutospacing="0" w:after="0" w:afterAutospacing="0"/>
              <w:rPr>
                <w:bCs w:val="0"/>
                <w:color w:val="000000"/>
                <w:kern w:val="2"/>
                <w:sz w:val="24"/>
                <w:szCs w:val="24"/>
              </w:rPr>
            </w:pPr>
            <w:r>
              <w:rPr>
                <w:rFonts w:hint="eastAsia"/>
                <w:bCs w:val="0"/>
                <w:color w:val="000000"/>
                <w:kern w:val="2"/>
                <w:sz w:val="24"/>
                <w:szCs w:val="24"/>
              </w:rPr>
              <w:t>序号</w:t>
            </w:r>
          </w:p>
        </w:tc>
        <w:tc>
          <w:tcPr>
            <w:tcW w:w="3756" w:type="dxa"/>
            <w:vAlign w:val="center"/>
          </w:tcPr>
          <w:p w:rsidR="00D75408" w:rsidRDefault="00D75408" w:rsidP="00F97CAB">
            <w:pPr>
              <w:jc w:val="center"/>
              <w:rPr>
                <w:rFonts w:ascii="宋体" w:hAnsi="宋体"/>
                <w:b/>
                <w:color w:val="000000"/>
                <w:sz w:val="24"/>
              </w:rPr>
            </w:pPr>
            <w:r>
              <w:rPr>
                <w:rFonts w:ascii="宋体" w:hAnsi="宋体" w:hint="eastAsia"/>
                <w:b/>
                <w:color w:val="000000"/>
                <w:sz w:val="24"/>
              </w:rPr>
              <w:t>品名品牌、规格型号、原产地及生产厂家</w:t>
            </w:r>
          </w:p>
        </w:tc>
        <w:tc>
          <w:tcPr>
            <w:tcW w:w="742" w:type="dxa"/>
            <w:vAlign w:val="center"/>
          </w:tcPr>
          <w:p w:rsidR="00D75408" w:rsidRDefault="00D75408" w:rsidP="00F97CAB">
            <w:pPr>
              <w:jc w:val="center"/>
              <w:rPr>
                <w:rFonts w:ascii="宋体" w:hAnsi="宋体"/>
                <w:b/>
                <w:color w:val="000000"/>
                <w:sz w:val="24"/>
              </w:rPr>
            </w:pPr>
            <w:r>
              <w:rPr>
                <w:rFonts w:ascii="宋体" w:hAnsi="宋体" w:hint="eastAsia"/>
                <w:b/>
                <w:color w:val="000000"/>
                <w:sz w:val="24"/>
              </w:rPr>
              <w:t>单位</w:t>
            </w:r>
          </w:p>
        </w:tc>
        <w:tc>
          <w:tcPr>
            <w:tcW w:w="773" w:type="dxa"/>
            <w:vAlign w:val="center"/>
          </w:tcPr>
          <w:p w:rsidR="00D75408" w:rsidRDefault="00D75408" w:rsidP="00F97CAB">
            <w:pPr>
              <w:jc w:val="center"/>
              <w:rPr>
                <w:rFonts w:ascii="宋体" w:hAnsi="宋体"/>
                <w:b/>
                <w:color w:val="000000"/>
                <w:sz w:val="24"/>
              </w:rPr>
            </w:pPr>
            <w:r>
              <w:rPr>
                <w:rFonts w:ascii="宋体" w:hAnsi="宋体" w:hint="eastAsia"/>
                <w:b/>
                <w:color w:val="000000"/>
                <w:sz w:val="24"/>
              </w:rPr>
              <w:t>数量</w:t>
            </w:r>
          </w:p>
        </w:tc>
        <w:tc>
          <w:tcPr>
            <w:tcW w:w="1185" w:type="dxa"/>
            <w:vAlign w:val="center"/>
          </w:tcPr>
          <w:p w:rsidR="00D75408" w:rsidRDefault="00D75408" w:rsidP="00F97CAB">
            <w:pPr>
              <w:jc w:val="center"/>
              <w:rPr>
                <w:rFonts w:ascii="宋体" w:hAnsi="宋体"/>
                <w:b/>
                <w:color w:val="000000"/>
                <w:sz w:val="24"/>
              </w:rPr>
            </w:pPr>
            <w:r>
              <w:rPr>
                <w:rFonts w:ascii="宋体" w:hAnsi="宋体" w:hint="eastAsia"/>
                <w:b/>
                <w:color w:val="000000"/>
                <w:sz w:val="24"/>
              </w:rPr>
              <w:t>单价</w:t>
            </w:r>
          </w:p>
        </w:tc>
        <w:tc>
          <w:tcPr>
            <w:tcW w:w="1484" w:type="dxa"/>
            <w:vAlign w:val="center"/>
          </w:tcPr>
          <w:p w:rsidR="00D75408" w:rsidRDefault="00D75408" w:rsidP="00F97CAB">
            <w:pPr>
              <w:jc w:val="center"/>
              <w:rPr>
                <w:rFonts w:ascii="宋体" w:hAnsi="宋体"/>
                <w:b/>
                <w:color w:val="000000"/>
                <w:sz w:val="24"/>
              </w:rPr>
            </w:pPr>
            <w:r>
              <w:rPr>
                <w:rFonts w:ascii="宋体" w:hAnsi="宋体" w:hint="eastAsia"/>
                <w:b/>
                <w:color w:val="000000"/>
                <w:sz w:val="24"/>
              </w:rPr>
              <w:t>小计</w:t>
            </w:r>
          </w:p>
        </w:tc>
        <w:tc>
          <w:tcPr>
            <w:tcW w:w="1027" w:type="dxa"/>
            <w:vAlign w:val="center"/>
          </w:tcPr>
          <w:p w:rsidR="00D75408" w:rsidRDefault="00D75408" w:rsidP="00F97CAB">
            <w:pPr>
              <w:jc w:val="center"/>
              <w:rPr>
                <w:rFonts w:ascii="宋体" w:hAnsi="宋体"/>
                <w:b/>
                <w:color w:val="000000"/>
                <w:sz w:val="24"/>
              </w:rPr>
            </w:pPr>
            <w:r>
              <w:rPr>
                <w:rFonts w:ascii="宋体" w:hAnsi="宋体" w:hint="eastAsia"/>
                <w:b/>
                <w:color w:val="000000"/>
                <w:sz w:val="24"/>
              </w:rPr>
              <w:t>备注</w:t>
            </w:r>
          </w:p>
        </w:tc>
      </w:tr>
      <w:tr w:rsidR="00D75408" w:rsidTr="00F97CAB">
        <w:trPr>
          <w:cantSplit/>
          <w:trHeight w:val="362"/>
        </w:trPr>
        <w:tc>
          <w:tcPr>
            <w:tcW w:w="887" w:type="dxa"/>
            <w:tcBorders>
              <w:bottom w:val="single" w:sz="4" w:space="0" w:color="auto"/>
            </w:tcBorders>
            <w:vAlign w:val="center"/>
          </w:tcPr>
          <w:p w:rsidR="00D75408" w:rsidRDefault="00D75408" w:rsidP="00F97CAB">
            <w:pPr>
              <w:jc w:val="center"/>
              <w:rPr>
                <w:rFonts w:ascii="宋体" w:hAnsi="宋体"/>
                <w:color w:val="000000"/>
                <w:sz w:val="24"/>
              </w:rPr>
            </w:pPr>
            <w:r>
              <w:rPr>
                <w:rFonts w:ascii="宋体" w:hAnsi="宋体" w:hint="eastAsia"/>
                <w:color w:val="000000"/>
                <w:sz w:val="24"/>
              </w:rPr>
              <w:t>1</w:t>
            </w:r>
          </w:p>
        </w:tc>
        <w:tc>
          <w:tcPr>
            <w:tcW w:w="3756" w:type="dxa"/>
            <w:vAlign w:val="center"/>
          </w:tcPr>
          <w:p w:rsidR="00D75408" w:rsidRDefault="00D75408" w:rsidP="00F97CAB">
            <w:pPr>
              <w:jc w:val="center"/>
              <w:rPr>
                <w:rFonts w:ascii="宋体" w:hAnsi="宋体"/>
                <w:color w:val="000000"/>
                <w:sz w:val="24"/>
              </w:rPr>
            </w:pPr>
          </w:p>
        </w:tc>
        <w:tc>
          <w:tcPr>
            <w:tcW w:w="742" w:type="dxa"/>
            <w:vAlign w:val="center"/>
          </w:tcPr>
          <w:p w:rsidR="00D75408" w:rsidRDefault="00D75408" w:rsidP="00F97CAB">
            <w:pPr>
              <w:jc w:val="center"/>
              <w:rPr>
                <w:rFonts w:ascii="宋体" w:hAnsi="宋体"/>
                <w:color w:val="000000"/>
                <w:sz w:val="24"/>
              </w:rPr>
            </w:pPr>
          </w:p>
        </w:tc>
        <w:tc>
          <w:tcPr>
            <w:tcW w:w="773" w:type="dxa"/>
            <w:vAlign w:val="center"/>
          </w:tcPr>
          <w:p w:rsidR="00D75408" w:rsidRDefault="00D75408" w:rsidP="00F97CAB">
            <w:pPr>
              <w:jc w:val="center"/>
              <w:rPr>
                <w:rFonts w:ascii="宋体" w:hAnsi="宋体"/>
                <w:color w:val="000000"/>
                <w:sz w:val="24"/>
              </w:rPr>
            </w:pPr>
          </w:p>
        </w:tc>
        <w:tc>
          <w:tcPr>
            <w:tcW w:w="1185" w:type="dxa"/>
            <w:vAlign w:val="center"/>
          </w:tcPr>
          <w:p w:rsidR="00D75408" w:rsidRDefault="00D75408" w:rsidP="00F97CAB">
            <w:pPr>
              <w:jc w:val="center"/>
              <w:rPr>
                <w:rFonts w:ascii="宋体" w:hAnsi="宋体"/>
                <w:color w:val="000000"/>
                <w:sz w:val="24"/>
              </w:rPr>
            </w:pPr>
          </w:p>
        </w:tc>
        <w:tc>
          <w:tcPr>
            <w:tcW w:w="1484" w:type="dxa"/>
            <w:vAlign w:val="center"/>
          </w:tcPr>
          <w:p w:rsidR="00D75408" w:rsidRDefault="00D75408" w:rsidP="00F97CAB">
            <w:pPr>
              <w:jc w:val="center"/>
              <w:rPr>
                <w:rFonts w:ascii="宋体" w:hAnsi="宋体"/>
                <w:color w:val="000000"/>
                <w:sz w:val="24"/>
              </w:rPr>
            </w:pPr>
          </w:p>
        </w:tc>
        <w:tc>
          <w:tcPr>
            <w:tcW w:w="1027" w:type="dxa"/>
            <w:vAlign w:val="center"/>
          </w:tcPr>
          <w:p w:rsidR="00D75408" w:rsidRDefault="00D75408" w:rsidP="00F97CAB">
            <w:pPr>
              <w:jc w:val="center"/>
              <w:rPr>
                <w:rFonts w:ascii="宋体" w:hAnsi="宋体"/>
                <w:b/>
                <w:bCs/>
                <w:color w:val="000000"/>
                <w:sz w:val="24"/>
              </w:rPr>
            </w:pPr>
          </w:p>
        </w:tc>
      </w:tr>
      <w:tr w:rsidR="00D75408" w:rsidTr="00F97CAB">
        <w:trPr>
          <w:cantSplit/>
          <w:trHeight w:val="362"/>
        </w:trPr>
        <w:tc>
          <w:tcPr>
            <w:tcW w:w="887" w:type="dxa"/>
            <w:vAlign w:val="center"/>
          </w:tcPr>
          <w:p w:rsidR="00D75408" w:rsidRDefault="00D75408" w:rsidP="00F97CAB">
            <w:pPr>
              <w:jc w:val="center"/>
              <w:rPr>
                <w:rFonts w:ascii="宋体" w:hAnsi="宋体"/>
                <w:color w:val="000000"/>
                <w:sz w:val="24"/>
              </w:rPr>
            </w:pPr>
            <w:r>
              <w:rPr>
                <w:rFonts w:ascii="宋体" w:hAnsi="宋体" w:hint="eastAsia"/>
                <w:color w:val="000000"/>
                <w:sz w:val="24"/>
              </w:rPr>
              <w:t>2</w:t>
            </w:r>
          </w:p>
        </w:tc>
        <w:tc>
          <w:tcPr>
            <w:tcW w:w="3756" w:type="dxa"/>
            <w:vAlign w:val="center"/>
          </w:tcPr>
          <w:p w:rsidR="00D75408" w:rsidRDefault="00D75408" w:rsidP="00F97CAB">
            <w:pPr>
              <w:jc w:val="center"/>
              <w:rPr>
                <w:rFonts w:ascii="宋体" w:hAnsi="宋体"/>
                <w:color w:val="000000"/>
                <w:sz w:val="24"/>
              </w:rPr>
            </w:pPr>
          </w:p>
        </w:tc>
        <w:tc>
          <w:tcPr>
            <w:tcW w:w="742" w:type="dxa"/>
            <w:vAlign w:val="center"/>
          </w:tcPr>
          <w:p w:rsidR="00D75408" w:rsidRDefault="00D75408" w:rsidP="00F97CAB">
            <w:pPr>
              <w:jc w:val="center"/>
              <w:rPr>
                <w:rFonts w:ascii="宋体" w:hAnsi="宋体"/>
                <w:color w:val="000000"/>
                <w:sz w:val="24"/>
              </w:rPr>
            </w:pPr>
          </w:p>
        </w:tc>
        <w:tc>
          <w:tcPr>
            <w:tcW w:w="773" w:type="dxa"/>
            <w:vAlign w:val="center"/>
          </w:tcPr>
          <w:p w:rsidR="00D75408" w:rsidRDefault="00D75408" w:rsidP="00F97CAB">
            <w:pPr>
              <w:jc w:val="center"/>
              <w:rPr>
                <w:rFonts w:ascii="宋体" w:hAnsi="宋体"/>
                <w:color w:val="000000"/>
                <w:sz w:val="24"/>
              </w:rPr>
            </w:pPr>
          </w:p>
        </w:tc>
        <w:tc>
          <w:tcPr>
            <w:tcW w:w="1185" w:type="dxa"/>
            <w:vAlign w:val="center"/>
          </w:tcPr>
          <w:p w:rsidR="00D75408" w:rsidRDefault="00D75408" w:rsidP="00F97CAB">
            <w:pPr>
              <w:jc w:val="center"/>
              <w:rPr>
                <w:rFonts w:ascii="宋体" w:hAnsi="宋体"/>
                <w:color w:val="000000"/>
                <w:sz w:val="24"/>
              </w:rPr>
            </w:pPr>
          </w:p>
        </w:tc>
        <w:tc>
          <w:tcPr>
            <w:tcW w:w="1484" w:type="dxa"/>
            <w:vAlign w:val="center"/>
          </w:tcPr>
          <w:p w:rsidR="00D75408" w:rsidRDefault="00D75408" w:rsidP="00F97CAB">
            <w:pPr>
              <w:jc w:val="center"/>
              <w:rPr>
                <w:rFonts w:ascii="宋体" w:hAnsi="宋体"/>
                <w:color w:val="000000"/>
                <w:sz w:val="24"/>
              </w:rPr>
            </w:pPr>
          </w:p>
        </w:tc>
        <w:tc>
          <w:tcPr>
            <w:tcW w:w="1027" w:type="dxa"/>
            <w:vAlign w:val="center"/>
          </w:tcPr>
          <w:p w:rsidR="00D75408" w:rsidRDefault="00D75408" w:rsidP="00F97CAB">
            <w:pPr>
              <w:jc w:val="center"/>
              <w:rPr>
                <w:rFonts w:ascii="宋体" w:hAnsi="宋体"/>
                <w:b/>
                <w:bCs/>
                <w:color w:val="000000"/>
                <w:sz w:val="24"/>
              </w:rPr>
            </w:pPr>
          </w:p>
        </w:tc>
      </w:tr>
      <w:tr w:rsidR="00D75408" w:rsidTr="00F97CAB">
        <w:trPr>
          <w:cantSplit/>
          <w:trHeight w:val="361"/>
        </w:trPr>
        <w:tc>
          <w:tcPr>
            <w:tcW w:w="887" w:type="dxa"/>
            <w:vAlign w:val="center"/>
          </w:tcPr>
          <w:p w:rsidR="00D75408" w:rsidRDefault="00D75408" w:rsidP="00F97CAB">
            <w:pPr>
              <w:jc w:val="center"/>
              <w:rPr>
                <w:rFonts w:ascii="宋体" w:hAnsi="宋体"/>
                <w:color w:val="000000"/>
                <w:sz w:val="24"/>
              </w:rPr>
            </w:pPr>
            <w:r>
              <w:rPr>
                <w:rFonts w:ascii="宋体" w:hAnsi="宋体" w:hint="eastAsia"/>
                <w:color w:val="000000"/>
                <w:sz w:val="24"/>
              </w:rPr>
              <w:t>3</w:t>
            </w:r>
          </w:p>
        </w:tc>
        <w:tc>
          <w:tcPr>
            <w:tcW w:w="3756" w:type="dxa"/>
            <w:vAlign w:val="center"/>
          </w:tcPr>
          <w:p w:rsidR="00D75408" w:rsidRDefault="00D75408" w:rsidP="00F97CAB">
            <w:pPr>
              <w:jc w:val="center"/>
              <w:rPr>
                <w:rFonts w:ascii="宋体" w:hAnsi="宋体"/>
                <w:color w:val="000000"/>
                <w:sz w:val="24"/>
              </w:rPr>
            </w:pPr>
          </w:p>
        </w:tc>
        <w:tc>
          <w:tcPr>
            <w:tcW w:w="742" w:type="dxa"/>
            <w:vAlign w:val="center"/>
          </w:tcPr>
          <w:p w:rsidR="00D75408" w:rsidRDefault="00D75408" w:rsidP="00F97CAB">
            <w:pPr>
              <w:jc w:val="center"/>
              <w:rPr>
                <w:rFonts w:ascii="宋体" w:hAnsi="宋体"/>
                <w:color w:val="000000"/>
                <w:sz w:val="24"/>
              </w:rPr>
            </w:pPr>
          </w:p>
        </w:tc>
        <w:tc>
          <w:tcPr>
            <w:tcW w:w="773" w:type="dxa"/>
            <w:vAlign w:val="center"/>
          </w:tcPr>
          <w:p w:rsidR="00D75408" w:rsidRDefault="00D75408" w:rsidP="00F97CAB">
            <w:pPr>
              <w:jc w:val="center"/>
              <w:rPr>
                <w:rFonts w:ascii="宋体" w:hAnsi="宋体"/>
                <w:color w:val="000000"/>
                <w:sz w:val="24"/>
              </w:rPr>
            </w:pPr>
          </w:p>
        </w:tc>
        <w:tc>
          <w:tcPr>
            <w:tcW w:w="1185" w:type="dxa"/>
            <w:vAlign w:val="center"/>
          </w:tcPr>
          <w:p w:rsidR="00D75408" w:rsidRDefault="00D75408" w:rsidP="00F97CAB">
            <w:pPr>
              <w:jc w:val="center"/>
              <w:rPr>
                <w:rFonts w:ascii="宋体" w:hAnsi="宋体"/>
                <w:color w:val="000000"/>
                <w:sz w:val="24"/>
              </w:rPr>
            </w:pPr>
          </w:p>
        </w:tc>
        <w:tc>
          <w:tcPr>
            <w:tcW w:w="1484" w:type="dxa"/>
            <w:vAlign w:val="center"/>
          </w:tcPr>
          <w:p w:rsidR="00D75408" w:rsidRDefault="00D75408" w:rsidP="00F97CAB">
            <w:pPr>
              <w:jc w:val="center"/>
              <w:rPr>
                <w:rFonts w:ascii="宋体" w:hAnsi="宋体"/>
                <w:color w:val="000000"/>
                <w:sz w:val="24"/>
              </w:rPr>
            </w:pPr>
          </w:p>
        </w:tc>
        <w:tc>
          <w:tcPr>
            <w:tcW w:w="1027" w:type="dxa"/>
            <w:vAlign w:val="center"/>
          </w:tcPr>
          <w:p w:rsidR="00D75408" w:rsidRDefault="00D75408" w:rsidP="00F97CAB">
            <w:pPr>
              <w:jc w:val="center"/>
              <w:rPr>
                <w:rFonts w:ascii="宋体" w:hAnsi="宋体"/>
                <w:b/>
                <w:bCs/>
                <w:color w:val="000000"/>
                <w:sz w:val="24"/>
              </w:rPr>
            </w:pPr>
          </w:p>
        </w:tc>
      </w:tr>
      <w:tr w:rsidR="00D75408" w:rsidTr="00F97CAB">
        <w:trPr>
          <w:cantSplit/>
          <w:trHeight w:val="424"/>
        </w:trPr>
        <w:tc>
          <w:tcPr>
            <w:tcW w:w="887" w:type="dxa"/>
            <w:vAlign w:val="center"/>
          </w:tcPr>
          <w:p w:rsidR="00D75408" w:rsidRDefault="00D75408" w:rsidP="00F97CAB">
            <w:pPr>
              <w:jc w:val="center"/>
              <w:rPr>
                <w:rFonts w:ascii="宋体" w:hAnsi="宋体"/>
                <w:color w:val="000000"/>
                <w:sz w:val="24"/>
              </w:rPr>
            </w:pPr>
            <w:r>
              <w:rPr>
                <w:rFonts w:ascii="宋体" w:hAnsi="宋体" w:hint="eastAsia"/>
                <w:color w:val="000000"/>
                <w:sz w:val="24"/>
              </w:rPr>
              <w:t>4</w:t>
            </w:r>
          </w:p>
        </w:tc>
        <w:tc>
          <w:tcPr>
            <w:tcW w:w="3756" w:type="dxa"/>
            <w:vAlign w:val="center"/>
          </w:tcPr>
          <w:p w:rsidR="00D75408" w:rsidRDefault="00D75408" w:rsidP="00F97CAB">
            <w:pPr>
              <w:pStyle w:val="CharCharCharCharCharCharChar1Char"/>
              <w:jc w:val="center"/>
              <w:rPr>
                <w:rFonts w:ascii="宋体" w:hAnsi="宋体"/>
                <w:color w:val="000000"/>
                <w:szCs w:val="24"/>
              </w:rPr>
            </w:pPr>
          </w:p>
        </w:tc>
        <w:tc>
          <w:tcPr>
            <w:tcW w:w="742" w:type="dxa"/>
            <w:vAlign w:val="center"/>
          </w:tcPr>
          <w:p w:rsidR="00D75408" w:rsidRDefault="00D75408" w:rsidP="00F97CAB">
            <w:pPr>
              <w:jc w:val="center"/>
              <w:rPr>
                <w:rFonts w:ascii="宋体" w:hAnsi="宋体"/>
                <w:color w:val="000000"/>
                <w:sz w:val="24"/>
              </w:rPr>
            </w:pPr>
          </w:p>
        </w:tc>
        <w:tc>
          <w:tcPr>
            <w:tcW w:w="773" w:type="dxa"/>
            <w:vAlign w:val="center"/>
          </w:tcPr>
          <w:p w:rsidR="00D75408" w:rsidRDefault="00D75408" w:rsidP="00F97CAB">
            <w:pPr>
              <w:jc w:val="center"/>
              <w:rPr>
                <w:rFonts w:ascii="宋体" w:hAnsi="宋体"/>
                <w:color w:val="000000"/>
                <w:sz w:val="24"/>
              </w:rPr>
            </w:pPr>
          </w:p>
        </w:tc>
        <w:tc>
          <w:tcPr>
            <w:tcW w:w="1185" w:type="dxa"/>
            <w:vAlign w:val="center"/>
          </w:tcPr>
          <w:p w:rsidR="00D75408" w:rsidRDefault="00D75408" w:rsidP="00F97CAB">
            <w:pPr>
              <w:jc w:val="center"/>
              <w:rPr>
                <w:rFonts w:ascii="宋体" w:hAnsi="宋体"/>
                <w:color w:val="000000"/>
                <w:sz w:val="24"/>
              </w:rPr>
            </w:pPr>
          </w:p>
        </w:tc>
        <w:tc>
          <w:tcPr>
            <w:tcW w:w="1484" w:type="dxa"/>
            <w:vAlign w:val="center"/>
          </w:tcPr>
          <w:p w:rsidR="00D75408" w:rsidRDefault="00D75408" w:rsidP="00F97CAB">
            <w:pPr>
              <w:jc w:val="center"/>
              <w:rPr>
                <w:rFonts w:ascii="宋体" w:hAnsi="宋体"/>
                <w:color w:val="000000"/>
                <w:sz w:val="24"/>
              </w:rPr>
            </w:pPr>
          </w:p>
        </w:tc>
        <w:tc>
          <w:tcPr>
            <w:tcW w:w="1027" w:type="dxa"/>
            <w:vAlign w:val="center"/>
          </w:tcPr>
          <w:p w:rsidR="00D75408" w:rsidRDefault="00D75408" w:rsidP="00F97CAB">
            <w:pPr>
              <w:jc w:val="center"/>
              <w:rPr>
                <w:rFonts w:ascii="宋体" w:hAnsi="宋体"/>
                <w:color w:val="000000"/>
                <w:sz w:val="24"/>
              </w:rPr>
            </w:pPr>
          </w:p>
        </w:tc>
      </w:tr>
      <w:tr w:rsidR="00D75408" w:rsidTr="00F97CAB">
        <w:trPr>
          <w:cantSplit/>
          <w:trHeight w:val="424"/>
        </w:trPr>
        <w:tc>
          <w:tcPr>
            <w:tcW w:w="887" w:type="dxa"/>
            <w:vAlign w:val="center"/>
          </w:tcPr>
          <w:p w:rsidR="00D75408" w:rsidRDefault="00D75408" w:rsidP="00F97CAB">
            <w:pPr>
              <w:jc w:val="center"/>
              <w:rPr>
                <w:rFonts w:ascii="宋体" w:hAnsi="宋体"/>
                <w:color w:val="000000"/>
                <w:sz w:val="24"/>
              </w:rPr>
            </w:pPr>
          </w:p>
        </w:tc>
        <w:tc>
          <w:tcPr>
            <w:tcW w:w="3756" w:type="dxa"/>
            <w:vAlign w:val="center"/>
          </w:tcPr>
          <w:p w:rsidR="00D75408" w:rsidRDefault="00D75408" w:rsidP="00F97CAB">
            <w:pPr>
              <w:pStyle w:val="CharCharCharCharCharCharChar1Char"/>
              <w:jc w:val="center"/>
              <w:rPr>
                <w:rFonts w:ascii="宋体" w:hAnsi="宋体"/>
                <w:color w:val="000000"/>
                <w:szCs w:val="24"/>
              </w:rPr>
            </w:pPr>
            <w:r>
              <w:rPr>
                <w:rFonts w:ascii="宋体" w:hAnsi="宋体" w:hint="eastAsia"/>
                <w:color w:val="000000"/>
                <w:szCs w:val="24"/>
              </w:rPr>
              <w:t>其他费用……</w:t>
            </w:r>
          </w:p>
        </w:tc>
        <w:tc>
          <w:tcPr>
            <w:tcW w:w="742" w:type="dxa"/>
            <w:vAlign w:val="center"/>
          </w:tcPr>
          <w:p w:rsidR="00D75408" w:rsidRDefault="00D75408" w:rsidP="00F97CAB">
            <w:pPr>
              <w:jc w:val="center"/>
              <w:rPr>
                <w:rFonts w:ascii="宋体" w:hAnsi="宋体"/>
                <w:color w:val="000000"/>
                <w:sz w:val="24"/>
              </w:rPr>
            </w:pPr>
          </w:p>
        </w:tc>
        <w:tc>
          <w:tcPr>
            <w:tcW w:w="773" w:type="dxa"/>
            <w:vAlign w:val="center"/>
          </w:tcPr>
          <w:p w:rsidR="00D75408" w:rsidRDefault="00D75408" w:rsidP="00F97CAB">
            <w:pPr>
              <w:jc w:val="center"/>
              <w:rPr>
                <w:rFonts w:ascii="宋体" w:hAnsi="宋体"/>
                <w:color w:val="000000"/>
                <w:sz w:val="24"/>
              </w:rPr>
            </w:pPr>
          </w:p>
        </w:tc>
        <w:tc>
          <w:tcPr>
            <w:tcW w:w="1185" w:type="dxa"/>
            <w:vAlign w:val="center"/>
          </w:tcPr>
          <w:p w:rsidR="00D75408" w:rsidRDefault="00D75408" w:rsidP="00F97CAB">
            <w:pPr>
              <w:jc w:val="center"/>
              <w:rPr>
                <w:rFonts w:ascii="宋体" w:hAnsi="宋体"/>
                <w:color w:val="000000"/>
                <w:sz w:val="24"/>
              </w:rPr>
            </w:pPr>
          </w:p>
        </w:tc>
        <w:tc>
          <w:tcPr>
            <w:tcW w:w="1484" w:type="dxa"/>
            <w:vAlign w:val="center"/>
          </w:tcPr>
          <w:p w:rsidR="00D75408" w:rsidRDefault="00D75408" w:rsidP="00F97CAB">
            <w:pPr>
              <w:jc w:val="center"/>
              <w:rPr>
                <w:rFonts w:ascii="宋体" w:hAnsi="宋体"/>
                <w:color w:val="000000"/>
                <w:sz w:val="24"/>
              </w:rPr>
            </w:pPr>
          </w:p>
        </w:tc>
        <w:tc>
          <w:tcPr>
            <w:tcW w:w="1027" w:type="dxa"/>
            <w:vAlign w:val="center"/>
          </w:tcPr>
          <w:p w:rsidR="00D75408" w:rsidRDefault="00D75408" w:rsidP="00F97CAB">
            <w:pPr>
              <w:jc w:val="center"/>
              <w:rPr>
                <w:rFonts w:ascii="宋体" w:hAnsi="宋体"/>
                <w:color w:val="000000"/>
                <w:sz w:val="24"/>
              </w:rPr>
            </w:pPr>
          </w:p>
        </w:tc>
      </w:tr>
      <w:tr w:rsidR="00D75408" w:rsidTr="00F97CAB">
        <w:trPr>
          <w:cantSplit/>
          <w:trHeight w:val="424"/>
        </w:trPr>
        <w:tc>
          <w:tcPr>
            <w:tcW w:w="887" w:type="dxa"/>
            <w:vAlign w:val="center"/>
          </w:tcPr>
          <w:p w:rsidR="00D75408" w:rsidRDefault="00D75408" w:rsidP="00F97CAB">
            <w:pPr>
              <w:jc w:val="center"/>
              <w:rPr>
                <w:rFonts w:ascii="宋体" w:hAnsi="宋体"/>
                <w:color w:val="000000"/>
                <w:sz w:val="24"/>
              </w:rPr>
            </w:pPr>
          </w:p>
        </w:tc>
        <w:tc>
          <w:tcPr>
            <w:tcW w:w="3756" w:type="dxa"/>
            <w:vAlign w:val="center"/>
          </w:tcPr>
          <w:p w:rsidR="00D75408" w:rsidRDefault="00D75408" w:rsidP="00F97CAB">
            <w:pPr>
              <w:pStyle w:val="CharCharCharCharCharCharChar1Char"/>
              <w:jc w:val="center"/>
              <w:rPr>
                <w:rFonts w:ascii="宋体" w:hAnsi="宋体"/>
                <w:color w:val="000000"/>
                <w:szCs w:val="24"/>
              </w:rPr>
            </w:pPr>
            <w:r>
              <w:rPr>
                <w:rFonts w:ascii="宋体" w:hAnsi="宋体" w:hint="eastAsia"/>
                <w:color w:val="000000"/>
                <w:szCs w:val="24"/>
              </w:rPr>
              <w:t>合计</w:t>
            </w:r>
          </w:p>
        </w:tc>
        <w:tc>
          <w:tcPr>
            <w:tcW w:w="742" w:type="dxa"/>
            <w:vAlign w:val="center"/>
          </w:tcPr>
          <w:p w:rsidR="00D75408" w:rsidRDefault="00D75408" w:rsidP="00F97CAB">
            <w:pPr>
              <w:jc w:val="center"/>
              <w:rPr>
                <w:rFonts w:ascii="宋体" w:hAnsi="宋体"/>
                <w:color w:val="000000"/>
                <w:sz w:val="24"/>
              </w:rPr>
            </w:pPr>
          </w:p>
        </w:tc>
        <w:tc>
          <w:tcPr>
            <w:tcW w:w="773" w:type="dxa"/>
            <w:vAlign w:val="center"/>
          </w:tcPr>
          <w:p w:rsidR="00D75408" w:rsidRDefault="00D75408" w:rsidP="00F97CAB">
            <w:pPr>
              <w:jc w:val="center"/>
              <w:rPr>
                <w:rFonts w:ascii="宋体" w:hAnsi="宋体"/>
                <w:color w:val="000000"/>
                <w:sz w:val="24"/>
              </w:rPr>
            </w:pPr>
          </w:p>
        </w:tc>
        <w:tc>
          <w:tcPr>
            <w:tcW w:w="1185" w:type="dxa"/>
            <w:vAlign w:val="center"/>
          </w:tcPr>
          <w:p w:rsidR="00D75408" w:rsidRDefault="00D75408" w:rsidP="00F97CAB">
            <w:pPr>
              <w:jc w:val="center"/>
              <w:rPr>
                <w:rFonts w:ascii="宋体" w:hAnsi="宋体"/>
                <w:color w:val="000000"/>
                <w:sz w:val="24"/>
              </w:rPr>
            </w:pPr>
          </w:p>
        </w:tc>
        <w:tc>
          <w:tcPr>
            <w:tcW w:w="1484" w:type="dxa"/>
            <w:vAlign w:val="center"/>
          </w:tcPr>
          <w:p w:rsidR="00D75408" w:rsidRDefault="00D75408" w:rsidP="00F97CAB">
            <w:pPr>
              <w:jc w:val="center"/>
              <w:rPr>
                <w:rFonts w:ascii="宋体" w:hAnsi="宋体"/>
                <w:color w:val="000000"/>
                <w:sz w:val="24"/>
              </w:rPr>
            </w:pPr>
          </w:p>
        </w:tc>
        <w:tc>
          <w:tcPr>
            <w:tcW w:w="1027" w:type="dxa"/>
            <w:vAlign w:val="center"/>
          </w:tcPr>
          <w:p w:rsidR="00D75408" w:rsidRDefault="00D75408" w:rsidP="00F97CAB">
            <w:pPr>
              <w:jc w:val="center"/>
              <w:rPr>
                <w:rFonts w:ascii="宋体" w:hAnsi="宋体"/>
                <w:color w:val="000000"/>
                <w:sz w:val="24"/>
              </w:rPr>
            </w:pPr>
          </w:p>
        </w:tc>
      </w:tr>
    </w:tbl>
    <w:p w:rsidR="00D75408" w:rsidRDefault="00D75408" w:rsidP="00D75408">
      <w:pPr>
        <w:spacing w:line="300" w:lineRule="exact"/>
        <w:ind w:rightChars="350" w:right="735"/>
        <w:rPr>
          <w:rFonts w:ascii="宋体" w:hAnsi="宋体"/>
          <w:b/>
          <w:color w:val="000000"/>
          <w:sz w:val="24"/>
        </w:rPr>
      </w:pPr>
      <w:r>
        <w:rPr>
          <w:rFonts w:ascii="宋体" w:hAnsi="宋体" w:hint="eastAsia"/>
          <w:b/>
          <w:bCs/>
          <w:color w:val="000000"/>
          <w:sz w:val="24"/>
          <w:szCs w:val="28"/>
        </w:rPr>
        <w:t>注：1.</w:t>
      </w:r>
      <w:r>
        <w:rPr>
          <w:rFonts w:ascii="宋体" w:hAnsi="宋体" w:hint="eastAsia"/>
          <w:b/>
          <w:color w:val="000000"/>
          <w:sz w:val="24"/>
        </w:rPr>
        <w:t>此表请填写明细，包含设备费、税金等。安装费用（如有）报价填写至安装费用明细；</w:t>
      </w:r>
    </w:p>
    <w:p w:rsidR="00D75408" w:rsidRDefault="00D75408" w:rsidP="00D75408">
      <w:pPr>
        <w:spacing w:line="300" w:lineRule="exact"/>
        <w:ind w:rightChars="350" w:right="735"/>
        <w:rPr>
          <w:rFonts w:ascii="宋体" w:hAnsi="宋体"/>
          <w:b/>
          <w:bCs/>
          <w:color w:val="000000"/>
          <w:sz w:val="24"/>
          <w:szCs w:val="28"/>
        </w:rPr>
      </w:pPr>
      <w:r>
        <w:rPr>
          <w:rFonts w:ascii="宋体" w:hAnsi="宋体" w:hint="eastAsia"/>
          <w:b/>
          <w:bCs/>
          <w:color w:val="000000"/>
          <w:sz w:val="24"/>
          <w:szCs w:val="28"/>
        </w:rPr>
        <w:t xml:space="preserve">    2.表中所列货物为对应本项目需求的全部货物。如有漏项或缺项，投标人承担全部责任；</w:t>
      </w:r>
    </w:p>
    <w:p w:rsidR="00D75408" w:rsidRDefault="00D75408" w:rsidP="00D75408">
      <w:pPr>
        <w:adjustRightInd w:val="0"/>
        <w:snapToGrid w:val="0"/>
        <w:spacing w:line="300" w:lineRule="exact"/>
        <w:ind w:firstLineChars="200" w:firstLine="482"/>
        <w:rPr>
          <w:rFonts w:ascii="宋体" w:hAnsi="宋体"/>
          <w:b/>
          <w:bCs/>
          <w:color w:val="000000"/>
          <w:sz w:val="24"/>
          <w:szCs w:val="28"/>
        </w:rPr>
      </w:pPr>
      <w:r>
        <w:rPr>
          <w:rFonts w:ascii="宋体" w:hAnsi="宋体" w:hint="eastAsia"/>
          <w:b/>
          <w:bCs/>
          <w:color w:val="000000"/>
          <w:sz w:val="24"/>
          <w:szCs w:val="28"/>
        </w:rPr>
        <w:t>3.属备品备件的请在“备注”栏中注明。</w:t>
      </w:r>
    </w:p>
    <w:p w:rsidR="00D75408" w:rsidRDefault="00D75408" w:rsidP="00D75408">
      <w:pPr>
        <w:adjustRightInd w:val="0"/>
        <w:snapToGrid w:val="0"/>
        <w:spacing w:line="300" w:lineRule="exact"/>
        <w:ind w:firstLineChars="200" w:firstLine="482"/>
        <w:rPr>
          <w:rFonts w:ascii="宋体" w:hAnsi="宋体"/>
          <w:b/>
          <w:bCs/>
          <w:color w:val="000000"/>
          <w:sz w:val="24"/>
          <w:szCs w:val="28"/>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D75408"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r>
        <w:rPr>
          <w:rFonts w:ascii="仿宋_GB2312" w:eastAsia="仿宋_GB2312" w:hAnsiTheme="majorEastAsia" w:hint="eastAsia"/>
          <w:b/>
          <w:kern w:val="0"/>
          <w:sz w:val="32"/>
          <w:szCs w:val="32"/>
        </w:rPr>
        <w:t>附件三、</w:t>
      </w:r>
      <w:r w:rsidR="00D75408" w:rsidRPr="000C3BC1">
        <w:rPr>
          <w:rFonts w:ascii="仿宋_GB2312" w:eastAsia="仿宋_GB2312" w:hAnsiTheme="majorEastAsia" w:hint="eastAsia"/>
          <w:b/>
          <w:kern w:val="0"/>
          <w:sz w:val="32"/>
          <w:szCs w:val="32"/>
        </w:rPr>
        <w:t>规格响应表</w:t>
      </w:r>
    </w:p>
    <w:p w:rsidR="00694C06" w:rsidRPr="000C3BC1" w:rsidRDefault="00694C06" w:rsidP="000C3BC1">
      <w:pPr>
        <w:widowControl/>
        <w:spacing w:line="520" w:lineRule="exact"/>
        <w:ind w:left="8185" w:hangingChars="2548" w:hanging="8185"/>
        <w:jc w:val="center"/>
        <w:rPr>
          <w:rFonts w:ascii="仿宋_GB2312" w:eastAsia="仿宋_GB2312" w:hAnsiTheme="majorEastAsia"/>
          <w:b/>
          <w:kern w:val="0"/>
          <w:sz w:val="32"/>
          <w:szCs w:val="32"/>
        </w:rPr>
      </w:pPr>
    </w:p>
    <w:p w:rsidR="00D75408" w:rsidRDefault="00D75408" w:rsidP="00D75408">
      <w:pPr>
        <w:spacing w:line="0" w:lineRule="atLeast"/>
        <w:jc w:val="left"/>
        <w:rPr>
          <w:rFonts w:ascii="宋体" w:hAnsi="宋体" w:cs="宋体"/>
          <w:b/>
          <w:color w:val="000000"/>
          <w:kern w:val="0"/>
          <w:sz w:val="24"/>
        </w:rPr>
      </w:pPr>
      <w:r>
        <w:rPr>
          <w:rFonts w:ascii="宋体" w:hAnsi="宋体" w:cs="宋体" w:hint="eastAsia"/>
          <w:b/>
          <w:color w:val="000000"/>
          <w:kern w:val="0"/>
          <w:sz w:val="24"/>
        </w:rPr>
        <w:t>投标人：</w:t>
      </w:r>
      <w:r>
        <w:rPr>
          <w:rFonts w:ascii="宋体" w:hAnsi="宋体" w:cs="宋体" w:hint="eastAsia"/>
          <w:b/>
          <w:color w:val="000000"/>
          <w:kern w:val="0"/>
          <w:sz w:val="24"/>
          <w:u w:val="single"/>
        </w:rPr>
        <w:t xml:space="preserve">                          </w:t>
      </w:r>
      <w:r>
        <w:rPr>
          <w:rFonts w:ascii="宋体" w:hAnsi="宋体" w:cs="宋体" w:hint="eastAsia"/>
          <w:b/>
          <w:color w:val="000000"/>
          <w:kern w:val="0"/>
          <w:sz w:val="24"/>
        </w:rPr>
        <w:t xml:space="preserve">（盖章） </w:t>
      </w:r>
    </w:p>
    <w:tbl>
      <w:tblPr>
        <w:tblpPr w:leftFromText="180" w:rightFromText="180" w:vertAnchor="text" w:horzAnchor="margin" w:tblpXSpec="center" w:tblpY="212"/>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7"/>
        <w:gridCol w:w="1518"/>
        <w:gridCol w:w="2972"/>
        <w:gridCol w:w="2909"/>
        <w:gridCol w:w="1644"/>
      </w:tblGrid>
      <w:tr w:rsidR="00D75408" w:rsidTr="00F97CAB">
        <w:trPr>
          <w:cantSplit/>
          <w:trHeight w:val="1149"/>
          <w:jc w:val="center"/>
        </w:trPr>
        <w:tc>
          <w:tcPr>
            <w:tcW w:w="557" w:type="dxa"/>
            <w:tcBorders>
              <w:bottom w:val="nil"/>
            </w:tcBorders>
            <w:vAlign w:val="center"/>
          </w:tcPr>
          <w:p w:rsidR="00D75408" w:rsidRDefault="00D75408" w:rsidP="00F97CAB">
            <w:pPr>
              <w:jc w:val="center"/>
              <w:rPr>
                <w:rFonts w:ascii="Arial" w:eastAsia="新宋体" w:hAnsi="Arial" w:cs="Arial"/>
                <w:color w:val="000000"/>
                <w:szCs w:val="21"/>
              </w:rPr>
            </w:pPr>
            <w:bookmarkStart w:id="1" w:name="_Hlk450185939"/>
            <w:r>
              <w:rPr>
                <w:rFonts w:ascii="Arial" w:eastAsia="新宋体" w:hAnsi="Arial" w:cs="Arial" w:hint="eastAsia"/>
                <w:color w:val="000000"/>
                <w:szCs w:val="21"/>
              </w:rPr>
              <w:t>序号</w:t>
            </w:r>
          </w:p>
        </w:tc>
        <w:tc>
          <w:tcPr>
            <w:tcW w:w="1518" w:type="dxa"/>
            <w:vAlign w:val="center"/>
          </w:tcPr>
          <w:p w:rsidR="00D75408" w:rsidRDefault="00D75408" w:rsidP="00F97CAB">
            <w:pPr>
              <w:jc w:val="center"/>
              <w:rPr>
                <w:rFonts w:ascii="Arial" w:eastAsia="新宋体" w:hAnsi="Arial" w:cs="Arial"/>
                <w:color w:val="000000"/>
                <w:szCs w:val="21"/>
              </w:rPr>
            </w:pPr>
            <w:r>
              <w:rPr>
                <w:rFonts w:ascii="Arial" w:eastAsia="新宋体" w:hAnsi="Arial" w:cs="Arial" w:hint="eastAsia"/>
                <w:color w:val="000000"/>
                <w:szCs w:val="21"/>
              </w:rPr>
              <w:t>货物名称</w:t>
            </w:r>
          </w:p>
        </w:tc>
        <w:tc>
          <w:tcPr>
            <w:tcW w:w="2972" w:type="dxa"/>
            <w:vAlign w:val="center"/>
          </w:tcPr>
          <w:p w:rsidR="00D75408" w:rsidRDefault="00D75408" w:rsidP="003E406A">
            <w:pPr>
              <w:jc w:val="center"/>
              <w:rPr>
                <w:rFonts w:ascii="Arial" w:eastAsia="新宋体" w:hAnsi="Arial" w:cs="Arial"/>
                <w:color w:val="000000"/>
                <w:szCs w:val="21"/>
              </w:rPr>
            </w:pPr>
            <w:r>
              <w:rPr>
                <w:rFonts w:ascii="Arial" w:eastAsia="新宋体" w:hAnsi="Arial" w:cs="Arial" w:hint="eastAsia"/>
                <w:color w:val="000000"/>
                <w:szCs w:val="21"/>
              </w:rPr>
              <w:t>规格及技术参数</w:t>
            </w:r>
          </w:p>
        </w:tc>
        <w:tc>
          <w:tcPr>
            <w:tcW w:w="2909" w:type="dxa"/>
            <w:vAlign w:val="center"/>
          </w:tcPr>
          <w:p w:rsidR="00D75408" w:rsidRDefault="00D75408" w:rsidP="00F97CAB">
            <w:pPr>
              <w:jc w:val="center"/>
              <w:rPr>
                <w:rFonts w:ascii="Arial" w:eastAsia="新宋体" w:hAnsi="Arial" w:cs="Arial"/>
                <w:color w:val="000000"/>
                <w:szCs w:val="21"/>
              </w:rPr>
            </w:pPr>
            <w:r>
              <w:rPr>
                <w:rFonts w:ascii="Arial" w:eastAsia="新宋体" w:hAnsi="Arial" w:cs="Arial" w:hint="eastAsia"/>
                <w:color w:val="000000"/>
                <w:szCs w:val="21"/>
              </w:rPr>
              <w:t>规格及技术参数</w:t>
            </w:r>
          </w:p>
          <w:p w:rsidR="00D75408" w:rsidRDefault="00D75408" w:rsidP="00F97CAB">
            <w:pPr>
              <w:jc w:val="center"/>
              <w:rPr>
                <w:rFonts w:ascii="Arial" w:eastAsia="新宋体" w:hAnsi="Arial" w:cs="Arial"/>
                <w:color w:val="000000"/>
                <w:szCs w:val="21"/>
              </w:rPr>
            </w:pPr>
            <w:r>
              <w:rPr>
                <w:rFonts w:ascii="Arial" w:eastAsia="新宋体" w:hAnsi="Arial" w:cs="Arial" w:hint="eastAsia"/>
                <w:color w:val="000000"/>
                <w:szCs w:val="21"/>
              </w:rPr>
              <w:t>（必须针对招标规格及技术参数如实填写）</w:t>
            </w:r>
          </w:p>
        </w:tc>
        <w:tc>
          <w:tcPr>
            <w:tcW w:w="1644" w:type="dxa"/>
            <w:vAlign w:val="center"/>
          </w:tcPr>
          <w:p w:rsidR="00D75408" w:rsidRDefault="00D75408" w:rsidP="00F97CAB">
            <w:pPr>
              <w:jc w:val="center"/>
              <w:rPr>
                <w:rFonts w:ascii="Arial" w:eastAsia="新宋体" w:hAnsi="Arial" w:cs="Arial"/>
                <w:color w:val="000000"/>
                <w:szCs w:val="21"/>
              </w:rPr>
            </w:pPr>
            <w:r>
              <w:rPr>
                <w:rFonts w:ascii="Arial" w:eastAsia="新宋体" w:hAnsi="Arial" w:cs="Arial" w:hint="eastAsia"/>
                <w:color w:val="000000"/>
                <w:szCs w:val="21"/>
              </w:rPr>
              <w:t>响应情况</w:t>
            </w: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tcPr>
          <w:p w:rsidR="00D75408" w:rsidRDefault="00D75408" w:rsidP="00F97CAB">
            <w:pPr>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spacing w:line="400" w:lineRule="exact"/>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spacing w:line="400" w:lineRule="exact"/>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tr w:rsidR="00D75408" w:rsidTr="00F97CAB">
        <w:trPr>
          <w:cantSplit/>
          <w:trHeight w:val="454"/>
          <w:jc w:val="center"/>
        </w:trPr>
        <w:tc>
          <w:tcPr>
            <w:tcW w:w="557" w:type="dxa"/>
            <w:vAlign w:val="center"/>
          </w:tcPr>
          <w:p w:rsidR="00D75408" w:rsidRDefault="00D75408" w:rsidP="00F97CAB">
            <w:pPr>
              <w:jc w:val="center"/>
              <w:rPr>
                <w:rFonts w:ascii="Arial" w:eastAsia="新宋体" w:hAnsi="Arial" w:cs="Arial"/>
                <w:b/>
                <w:color w:val="000000"/>
                <w:szCs w:val="21"/>
              </w:rPr>
            </w:pPr>
          </w:p>
        </w:tc>
        <w:tc>
          <w:tcPr>
            <w:tcW w:w="1518" w:type="dxa"/>
            <w:vAlign w:val="center"/>
          </w:tcPr>
          <w:p w:rsidR="00D75408" w:rsidRDefault="00D75408" w:rsidP="00F97CAB">
            <w:pPr>
              <w:spacing w:line="400" w:lineRule="exact"/>
              <w:rPr>
                <w:rFonts w:ascii="Arial" w:eastAsia="新宋体" w:hAnsi="Arial" w:cs="Arial"/>
                <w:color w:val="000000"/>
                <w:szCs w:val="21"/>
              </w:rPr>
            </w:pPr>
          </w:p>
        </w:tc>
        <w:tc>
          <w:tcPr>
            <w:tcW w:w="2972" w:type="dxa"/>
            <w:vAlign w:val="center"/>
          </w:tcPr>
          <w:p w:rsidR="00D75408" w:rsidRDefault="00D75408" w:rsidP="00F97CAB">
            <w:pPr>
              <w:spacing w:line="400" w:lineRule="exact"/>
              <w:rPr>
                <w:rFonts w:ascii="Arial" w:eastAsia="新宋体" w:hAnsi="Arial" w:cs="Arial"/>
                <w:color w:val="000000"/>
                <w:szCs w:val="21"/>
              </w:rPr>
            </w:pPr>
          </w:p>
        </w:tc>
        <w:tc>
          <w:tcPr>
            <w:tcW w:w="2909" w:type="dxa"/>
          </w:tcPr>
          <w:p w:rsidR="00D75408" w:rsidRDefault="00D75408" w:rsidP="00F97CAB">
            <w:pPr>
              <w:rPr>
                <w:rFonts w:ascii="Arial" w:eastAsia="新宋体" w:hAnsi="Arial" w:cs="Arial"/>
                <w:color w:val="000000"/>
                <w:szCs w:val="21"/>
              </w:rPr>
            </w:pPr>
          </w:p>
        </w:tc>
        <w:tc>
          <w:tcPr>
            <w:tcW w:w="1644" w:type="dxa"/>
          </w:tcPr>
          <w:p w:rsidR="00D75408" w:rsidRDefault="00D75408" w:rsidP="00F97CAB">
            <w:pPr>
              <w:rPr>
                <w:rFonts w:ascii="Arial" w:eastAsia="新宋体" w:hAnsi="Arial" w:cs="Arial"/>
                <w:color w:val="000000"/>
                <w:szCs w:val="21"/>
              </w:rPr>
            </w:pPr>
          </w:p>
        </w:tc>
      </w:tr>
      <w:bookmarkEnd w:id="1"/>
    </w:tbl>
    <w:p w:rsidR="00D75408" w:rsidRDefault="00D75408" w:rsidP="00D75408">
      <w:pPr>
        <w:widowControl/>
        <w:spacing w:line="480" w:lineRule="exact"/>
        <w:jc w:val="center"/>
        <w:rPr>
          <w:rFonts w:ascii="宋体" w:hAnsi="宋体" w:cs="宋体"/>
          <w:b/>
          <w:color w:val="000000"/>
          <w:kern w:val="0"/>
          <w:sz w:val="24"/>
        </w:rPr>
      </w:pPr>
    </w:p>
    <w:p w:rsidR="00D75408" w:rsidRDefault="00D75408" w:rsidP="00D75408">
      <w:pPr>
        <w:widowControl/>
        <w:spacing w:line="480" w:lineRule="exact"/>
        <w:jc w:val="center"/>
        <w:rPr>
          <w:rFonts w:ascii="宋体" w:hAnsi="宋体" w:cs="宋体"/>
          <w:b/>
          <w:color w:val="000000"/>
          <w:kern w:val="0"/>
          <w:sz w:val="24"/>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p>
    <w:p w:rsidR="00D75408" w:rsidRPr="000C3BC1" w:rsidRDefault="000C3BC1" w:rsidP="000C3BC1">
      <w:pPr>
        <w:widowControl/>
        <w:spacing w:line="520" w:lineRule="exact"/>
        <w:ind w:left="8185" w:hangingChars="2548" w:hanging="8185"/>
        <w:jc w:val="center"/>
        <w:rPr>
          <w:rFonts w:ascii="仿宋_GB2312" w:eastAsia="仿宋_GB2312" w:hAnsiTheme="majorEastAsia"/>
          <w:b/>
          <w:kern w:val="0"/>
          <w:sz w:val="32"/>
          <w:szCs w:val="32"/>
        </w:rPr>
      </w:pPr>
      <w:r>
        <w:rPr>
          <w:rFonts w:ascii="仿宋_GB2312" w:eastAsia="仿宋_GB2312" w:hAnsiTheme="majorEastAsia" w:hint="eastAsia"/>
          <w:b/>
          <w:kern w:val="0"/>
          <w:sz w:val="32"/>
          <w:szCs w:val="32"/>
        </w:rPr>
        <w:t>附件四、</w:t>
      </w:r>
      <w:r w:rsidR="00D75408" w:rsidRPr="000C3BC1">
        <w:rPr>
          <w:rFonts w:ascii="仿宋_GB2312" w:eastAsia="仿宋_GB2312" w:hAnsiTheme="majorEastAsia" w:hint="eastAsia"/>
          <w:b/>
          <w:kern w:val="0"/>
          <w:sz w:val="32"/>
          <w:szCs w:val="32"/>
        </w:rPr>
        <w:t>投标承诺事项</w:t>
      </w:r>
    </w:p>
    <w:p w:rsidR="00D75408" w:rsidRDefault="00D75408" w:rsidP="00D75408">
      <w:pPr>
        <w:widowControl/>
        <w:spacing w:line="480" w:lineRule="exact"/>
        <w:jc w:val="left"/>
        <w:rPr>
          <w:rFonts w:ascii="宋体" w:hAnsi="宋体" w:cs="宋体"/>
          <w:b/>
          <w:color w:val="000000"/>
          <w:kern w:val="0"/>
          <w:sz w:val="24"/>
        </w:rPr>
      </w:pPr>
      <w:r>
        <w:rPr>
          <w:rFonts w:ascii="宋体" w:hAnsi="宋体" w:cs="宋体" w:hint="eastAsia"/>
          <w:b/>
          <w:color w:val="000000"/>
          <w:kern w:val="0"/>
          <w:sz w:val="24"/>
        </w:rPr>
        <w:t>内容包括如下：</w:t>
      </w:r>
    </w:p>
    <w:p w:rsidR="00D75408" w:rsidRDefault="00D75408" w:rsidP="00D75408">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1．对交货期的承诺；</w:t>
      </w:r>
    </w:p>
    <w:p w:rsidR="00D75408" w:rsidRDefault="00D75408" w:rsidP="00D75408">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2．对产品质量和售后服务的承诺；</w:t>
      </w:r>
    </w:p>
    <w:p w:rsidR="00D75408" w:rsidRDefault="00D75408" w:rsidP="00D75408">
      <w:pPr>
        <w:widowControl/>
        <w:spacing w:line="48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3．投标人的其他承诺</w:t>
      </w:r>
    </w:p>
    <w:p w:rsidR="00D75408" w:rsidRDefault="00D75408" w:rsidP="00D75408">
      <w:pPr>
        <w:widowControl/>
        <w:spacing w:line="480" w:lineRule="exact"/>
        <w:ind w:firstLineChars="2500" w:firstLine="6000"/>
        <w:jc w:val="left"/>
        <w:rPr>
          <w:rFonts w:ascii="宋体" w:hAnsi="宋体" w:cs="宋体"/>
          <w:color w:val="000000"/>
          <w:kern w:val="0"/>
          <w:sz w:val="24"/>
        </w:rPr>
      </w:pPr>
      <w:r>
        <w:rPr>
          <w:rFonts w:ascii="宋体" w:hAnsi="宋体" w:cs="宋体" w:hint="eastAsia"/>
          <w:color w:val="000000"/>
          <w:kern w:val="0"/>
          <w:sz w:val="24"/>
        </w:rPr>
        <w:t xml:space="preserve">　投标人（签字）：</w:t>
      </w:r>
    </w:p>
    <w:p w:rsidR="00D75408" w:rsidRDefault="00D75408" w:rsidP="00D75408">
      <w:pPr>
        <w:widowControl/>
        <w:spacing w:line="480" w:lineRule="exact"/>
        <w:ind w:firstLineChars="2597" w:firstLine="6257"/>
        <w:jc w:val="left"/>
        <w:rPr>
          <w:rFonts w:ascii="宋体" w:hAnsi="宋体" w:cs="宋体"/>
          <w:b/>
          <w:color w:val="000000"/>
          <w:kern w:val="0"/>
          <w:sz w:val="24"/>
        </w:rPr>
      </w:pPr>
      <w:r>
        <w:rPr>
          <w:rFonts w:ascii="宋体" w:hAnsi="宋体" w:cs="宋体" w:hint="eastAsia"/>
          <w:b/>
          <w:color w:val="000000"/>
          <w:kern w:val="0"/>
          <w:sz w:val="24"/>
        </w:rPr>
        <w:t>二〇二三年</w:t>
      </w:r>
      <w:r>
        <w:rPr>
          <w:rFonts w:ascii="宋体" w:hAnsi="宋体" w:cs="宋体" w:hint="eastAsia"/>
          <w:b/>
          <w:color w:val="000000"/>
          <w:kern w:val="0"/>
          <w:sz w:val="24"/>
          <w:u w:val="single"/>
        </w:rPr>
        <w:t xml:space="preserve">   </w:t>
      </w:r>
      <w:r>
        <w:rPr>
          <w:rFonts w:ascii="宋体" w:hAnsi="宋体" w:cs="宋体" w:hint="eastAsia"/>
          <w:b/>
          <w:color w:val="000000"/>
          <w:kern w:val="0"/>
          <w:sz w:val="24"/>
        </w:rPr>
        <w:t>月</w:t>
      </w:r>
      <w:r>
        <w:rPr>
          <w:rFonts w:ascii="宋体" w:hAnsi="宋体" w:cs="宋体" w:hint="eastAsia"/>
          <w:b/>
          <w:color w:val="000000"/>
          <w:kern w:val="0"/>
          <w:sz w:val="24"/>
          <w:u w:val="single"/>
        </w:rPr>
        <w:t xml:space="preserve">   </w:t>
      </w:r>
      <w:r>
        <w:rPr>
          <w:rFonts w:ascii="宋体" w:hAnsi="宋体" w:cs="宋体" w:hint="eastAsia"/>
          <w:b/>
          <w:color w:val="000000"/>
          <w:kern w:val="0"/>
          <w:sz w:val="24"/>
        </w:rPr>
        <w:t>日</w:t>
      </w:r>
    </w:p>
    <w:p w:rsidR="00694C06" w:rsidRDefault="00694C06" w:rsidP="00D75408">
      <w:pPr>
        <w:widowControl/>
        <w:spacing w:line="480" w:lineRule="exact"/>
        <w:ind w:firstLineChars="2597" w:firstLine="6257"/>
        <w:jc w:val="left"/>
        <w:rPr>
          <w:rFonts w:ascii="宋体" w:hAnsi="宋体" w:cs="宋体"/>
          <w:b/>
          <w:color w:val="000000"/>
          <w:kern w:val="0"/>
          <w:sz w:val="24"/>
        </w:rPr>
      </w:pPr>
    </w:p>
    <w:p w:rsidR="00694C06" w:rsidRDefault="00694C06" w:rsidP="00D75408">
      <w:pPr>
        <w:widowControl/>
        <w:spacing w:line="480" w:lineRule="exact"/>
        <w:ind w:firstLineChars="2597" w:firstLine="6257"/>
        <w:jc w:val="left"/>
        <w:rPr>
          <w:rFonts w:ascii="宋体" w:hAnsi="宋体" w:cs="宋体"/>
          <w:b/>
          <w:color w:val="000000"/>
          <w:kern w:val="0"/>
          <w:sz w:val="24"/>
        </w:rPr>
      </w:pPr>
    </w:p>
    <w:p w:rsidR="00694C06" w:rsidRDefault="00694C06" w:rsidP="00D75408">
      <w:pPr>
        <w:widowControl/>
        <w:spacing w:line="480" w:lineRule="exact"/>
        <w:ind w:firstLineChars="2597" w:firstLine="6257"/>
        <w:jc w:val="left"/>
        <w:rPr>
          <w:rFonts w:ascii="宋体" w:hAnsi="宋体" w:cs="宋体"/>
          <w:b/>
          <w:color w:val="000000"/>
          <w:kern w:val="0"/>
          <w:sz w:val="24"/>
        </w:rPr>
      </w:pPr>
    </w:p>
    <w:p w:rsidR="00694C06" w:rsidRDefault="00694C06" w:rsidP="00D75408">
      <w:pPr>
        <w:widowControl/>
        <w:spacing w:line="480" w:lineRule="exact"/>
        <w:ind w:firstLineChars="2597" w:firstLine="6257"/>
        <w:jc w:val="left"/>
        <w:rPr>
          <w:rFonts w:ascii="宋体" w:hAnsi="宋体" w:cs="宋体"/>
          <w:b/>
          <w:color w:val="000000"/>
          <w:kern w:val="0"/>
          <w:sz w:val="24"/>
        </w:rPr>
      </w:pPr>
    </w:p>
    <w:p w:rsidR="008A3670" w:rsidRDefault="008A3670">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694C06" w:rsidRDefault="00694C06">
      <w:pPr>
        <w:widowControl/>
        <w:spacing w:line="520" w:lineRule="exact"/>
        <w:ind w:left="6139" w:hangingChars="2548" w:hanging="6139"/>
        <w:jc w:val="center"/>
        <w:rPr>
          <w:rFonts w:ascii="仿宋_GB2312" w:eastAsia="仿宋_GB2312" w:hAnsi="宋体" w:cs="宋体"/>
          <w:b/>
          <w:kern w:val="0"/>
          <w:sz w:val="24"/>
        </w:rPr>
      </w:pPr>
    </w:p>
    <w:p w:rsidR="008A3670" w:rsidRDefault="008A3670">
      <w:pPr>
        <w:widowControl/>
        <w:spacing w:line="240" w:lineRule="exact"/>
        <w:jc w:val="left"/>
        <w:rPr>
          <w:rFonts w:ascii="宋体" w:hAnsi="宋体" w:cs="宋体"/>
          <w:b/>
          <w:kern w:val="0"/>
          <w:sz w:val="24"/>
        </w:rPr>
      </w:pPr>
    </w:p>
    <w:p w:rsidR="00694C06" w:rsidRPr="00694C06" w:rsidRDefault="00694C06" w:rsidP="00694C06">
      <w:pPr>
        <w:widowControl/>
        <w:spacing w:line="520" w:lineRule="exact"/>
        <w:ind w:left="8185" w:hangingChars="2548" w:hanging="8185"/>
        <w:jc w:val="center"/>
        <w:rPr>
          <w:rFonts w:ascii="仿宋_GB2312" w:eastAsia="仿宋_GB2312" w:hAnsiTheme="majorEastAsia"/>
          <w:b/>
          <w:kern w:val="0"/>
          <w:sz w:val="32"/>
          <w:szCs w:val="32"/>
        </w:rPr>
      </w:pPr>
      <w:r>
        <w:rPr>
          <w:rFonts w:ascii="仿宋_GB2312" w:eastAsia="仿宋_GB2312" w:hAnsiTheme="majorEastAsia" w:hint="eastAsia"/>
          <w:b/>
          <w:kern w:val="0"/>
          <w:sz w:val="32"/>
          <w:szCs w:val="32"/>
        </w:rPr>
        <w:t>附件五、</w:t>
      </w:r>
      <w:r w:rsidRPr="00694C06">
        <w:rPr>
          <w:rFonts w:ascii="仿宋_GB2312" w:eastAsia="仿宋_GB2312" w:hAnsiTheme="majorEastAsia" w:hint="eastAsia"/>
          <w:b/>
          <w:kern w:val="0"/>
          <w:sz w:val="32"/>
          <w:szCs w:val="32"/>
        </w:rPr>
        <w:t>投标资格证明文件</w:t>
      </w:r>
    </w:p>
    <w:p w:rsidR="00694C06" w:rsidRDefault="00694C06" w:rsidP="00694C06">
      <w:pPr>
        <w:widowControl/>
        <w:spacing w:line="480" w:lineRule="exact"/>
        <w:rPr>
          <w:rFonts w:ascii="宋体" w:hAnsi="宋体" w:cs="宋体"/>
          <w:b/>
          <w:color w:val="000000"/>
          <w:kern w:val="0"/>
          <w:sz w:val="24"/>
        </w:rPr>
      </w:pPr>
    </w:p>
    <w:p w:rsidR="00694C06" w:rsidRPr="00694C06" w:rsidRDefault="00694C06" w:rsidP="00694C06">
      <w:pPr>
        <w:widowControl/>
        <w:spacing w:line="480" w:lineRule="exact"/>
        <w:ind w:firstLineChars="147" w:firstLine="354"/>
        <w:jc w:val="left"/>
        <w:rPr>
          <w:rFonts w:ascii="仿宋_GB2312" w:eastAsia="仿宋_GB2312" w:hAnsi="宋体" w:cs="宋体"/>
          <w:b/>
          <w:color w:val="000000"/>
          <w:kern w:val="0"/>
          <w:sz w:val="24"/>
        </w:rPr>
      </w:pPr>
      <w:r w:rsidRPr="00694C06">
        <w:rPr>
          <w:rFonts w:ascii="仿宋_GB2312" w:eastAsia="仿宋_GB2312" w:hAnsi="宋体" w:cs="宋体" w:hint="eastAsia"/>
          <w:b/>
          <w:color w:val="000000"/>
          <w:kern w:val="0"/>
          <w:sz w:val="24"/>
        </w:rPr>
        <w:t>投标人除提供“投标人要求”中所列文件外，须相应提供以下资料：</w:t>
      </w:r>
    </w:p>
    <w:p w:rsidR="00694C06" w:rsidRPr="00694C06" w:rsidRDefault="00694C06" w:rsidP="00694C06">
      <w:pPr>
        <w:widowControl/>
        <w:spacing w:line="480" w:lineRule="exact"/>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1.营业执照（复印件加盖公章）</w:t>
      </w:r>
    </w:p>
    <w:p w:rsidR="00694C06" w:rsidRPr="00694C06" w:rsidRDefault="00694C06" w:rsidP="00694C06">
      <w:pPr>
        <w:widowControl/>
        <w:spacing w:line="480" w:lineRule="exact"/>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2.法人代表资格证明书或法人代表授权书</w:t>
      </w:r>
    </w:p>
    <w:p w:rsidR="00694C06" w:rsidRPr="00694C06" w:rsidRDefault="00694C06" w:rsidP="00694C06">
      <w:pPr>
        <w:widowControl/>
        <w:spacing w:line="480" w:lineRule="exact"/>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3.经办人身份证（复印件）</w:t>
      </w:r>
    </w:p>
    <w:p w:rsidR="00694C06" w:rsidRPr="00694C06" w:rsidRDefault="00694C06" w:rsidP="00694C06">
      <w:pPr>
        <w:widowControl/>
        <w:spacing w:line="480" w:lineRule="exact"/>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4.基本情况说明</w:t>
      </w:r>
    </w:p>
    <w:p w:rsidR="00694C06" w:rsidRPr="00694C06" w:rsidRDefault="00694C06" w:rsidP="00694C06">
      <w:pPr>
        <w:widowControl/>
        <w:spacing w:line="480" w:lineRule="exact"/>
        <w:ind w:firstLineChars="50" w:firstLine="120"/>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①</w:t>
      </w:r>
      <w:r w:rsidRPr="00694C06">
        <w:rPr>
          <w:rFonts w:ascii="仿宋_GB2312" w:eastAsia="仿宋_GB2312" w:hAnsi="宋体" w:cs="宋体" w:hint="eastAsia"/>
          <w:bCs/>
          <w:color w:val="000000"/>
          <w:kern w:val="0"/>
          <w:sz w:val="24"/>
        </w:rPr>
        <w:t>投标人简介、通讯方式</w:t>
      </w:r>
    </w:p>
    <w:p w:rsidR="00694C06" w:rsidRPr="00694C06" w:rsidRDefault="00694C06" w:rsidP="00694C06">
      <w:pPr>
        <w:widowControl/>
        <w:spacing w:line="480" w:lineRule="exact"/>
        <w:ind w:firstLineChars="50" w:firstLine="120"/>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②与标的物有关的情况</w:t>
      </w:r>
    </w:p>
    <w:p w:rsidR="00694C06" w:rsidRPr="00694C06" w:rsidRDefault="00694C06" w:rsidP="00694C06">
      <w:pPr>
        <w:widowControl/>
        <w:spacing w:line="480" w:lineRule="exact"/>
        <w:ind w:firstLineChars="50" w:firstLine="120"/>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③开户银行名称及地址</w:t>
      </w:r>
    </w:p>
    <w:p w:rsidR="00694C06" w:rsidRPr="00694C06" w:rsidRDefault="00694C06" w:rsidP="00694C06">
      <w:pPr>
        <w:widowControl/>
        <w:spacing w:line="480" w:lineRule="exact"/>
        <w:ind w:firstLineChars="50" w:firstLine="120"/>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④投标人认为需要声明的其它情况</w:t>
      </w:r>
    </w:p>
    <w:p w:rsidR="00694C06" w:rsidRPr="00694C06" w:rsidRDefault="00694C06" w:rsidP="00694C06">
      <w:pPr>
        <w:widowControl/>
        <w:spacing w:line="480" w:lineRule="exact"/>
        <w:ind w:left="4800"/>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 xml:space="preserve">        投标人（公章）：</w:t>
      </w:r>
    </w:p>
    <w:p w:rsidR="00694C06" w:rsidRPr="00694C06" w:rsidRDefault="00694C06" w:rsidP="00694C06">
      <w:pPr>
        <w:widowControl/>
        <w:spacing w:line="480" w:lineRule="exact"/>
        <w:ind w:left="4800"/>
        <w:jc w:val="left"/>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 xml:space="preserve">        授权代表签字：</w:t>
      </w:r>
    </w:p>
    <w:p w:rsidR="00694C06" w:rsidRPr="00694C06" w:rsidRDefault="00694C06" w:rsidP="00694C06">
      <w:pPr>
        <w:spacing w:line="480" w:lineRule="exact"/>
        <w:ind w:firstLineChars="200" w:firstLine="480"/>
        <w:rPr>
          <w:rFonts w:ascii="仿宋_GB2312" w:eastAsia="仿宋_GB2312" w:hAnsi="宋体" w:cs="宋体"/>
          <w:color w:val="000000"/>
          <w:kern w:val="0"/>
          <w:sz w:val="24"/>
        </w:rPr>
      </w:pPr>
      <w:r w:rsidRPr="00694C06">
        <w:rPr>
          <w:rFonts w:ascii="仿宋_GB2312" w:eastAsia="仿宋_GB2312" w:hAnsi="宋体" w:cs="宋体" w:hint="eastAsia"/>
          <w:color w:val="000000"/>
          <w:kern w:val="0"/>
          <w:sz w:val="24"/>
        </w:rPr>
        <w:t xml:space="preserve">                                            日期：</w:t>
      </w:r>
    </w:p>
    <w:p w:rsidR="00694C06" w:rsidRPr="00694C06" w:rsidRDefault="00694C06" w:rsidP="00694C06">
      <w:pPr>
        <w:spacing w:line="480" w:lineRule="exact"/>
        <w:rPr>
          <w:rFonts w:ascii="仿宋_GB2312" w:eastAsia="仿宋_GB2312"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Default="00694C06" w:rsidP="00694C06">
      <w:pPr>
        <w:spacing w:line="480" w:lineRule="exact"/>
        <w:rPr>
          <w:rFonts w:ascii="宋体" w:hAnsi="宋体" w:cs="宋体"/>
          <w:color w:val="000000"/>
          <w:kern w:val="0"/>
          <w:sz w:val="24"/>
        </w:rPr>
      </w:pPr>
    </w:p>
    <w:p w:rsidR="00694C06" w:rsidRPr="00D2654F" w:rsidRDefault="00D2654F" w:rsidP="00694C06">
      <w:pPr>
        <w:widowControl/>
        <w:spacing w:line="520" w:lineRule="exact"/>
        <w:jc w:val="center"/>
        <w:rPr>
          <w:rFonts w:ascii="仿宋_GB2312" w:eastAsia="仿宋_GB2312" w:hAnsiTheme="majorEastAsia"/>
          <w:b/>
          <w:kern w:val="0"/>
          <w:sz w:val="32"/>
          <w:szCs w:val="32"/>
        </w:rPr>
      </w:pPr>
      <w:r>
        <w:rPr>
          <w:rFonts w:ascii="仿宋_GB2312" w:eastAsia="仿宋_GB2312" w:hAnsiTheme="majorEastAsia" w:hint="eastAsia"/>
          <w:b/>
          <w:kern w:val="0"/>
          <w:sz w:val="32"/>
          <w:szCs w:val="32"/>
        </w:rPr>
        <w:t>附件六、</w:t>
      </w:r>
      <w:r w:rsidR="00694C06" w:rsidRPr="00D2654F">
        <w:rPr>
          <w:rFonts w:ascii="仿宋_GB2312" w:eastAsia="仿宋_GB2312" w:hAnsiTheme="majorEastAsia" w:hint="eastAsia"/>
          <w:b/>
          <w:kern w:val="0"/>
          <w:sz w:val="32"/>
          <w:szCs w:val="32"/>
        </w:rPr>
        <w:t>项目投标保证金退还申请书</w:t>
      </w:r>
    </w:p>
    <w:p w:rsidR="00694C06" w:rsidRDefault="00D2654F" w:rsidP="00694C06">
      <w:pPr>
        <w:spacing w:beforeLines="150" w:before="468"/>
        <w:rPr>
          <w:rFonts w:ascii="宋体" w:hAnsi="宋体" w:cs="宋体"/>
          <w:color w:val="000000"/>
          <w:sz w:val="24"/>
        </w:rPr>
      </w:pPr>
      <w:r>
        <w:rPr>
          <w:rFonts w:ascii="宋体" w:hAnsi="宋体" w:cs="宋体" w:hint="eastAsia"/>
          <w:color w:val="000000"/>
          <w:sz w:val="24"/>
        </w:rPr>
        <w:t>安徽百大农产品检测科技中心</w:t>
      </w:r>
      <w:r w:rsidR="00694C06">
        <w:rPr>
          <w:rFonts w:ascii="宋体" w:hAnsi="宋体" w:cs="宋体" w:hint="eastAsia"/>
          <w:color w:val="000000"/>
          <w:sz w:val="24"/>
        </w:rPr>
        <w:t>有限</w:t>
      </w:r>
      <w:r>
        <w:rPr>
          <w:rFonts w:ascii="宋体" w:hAnsi="宋体" w:cs="宋体" w:hint="eastAsia"/>
          <w:color w:val="000000"/>
          <w:sz w:val="24"/>
        </w:rPr>
        <w:t>责任</w:t>
      </w:r>
      <w:r w:rsidR="00694C06">
        <w:rPr>
          <w:rFonts w:ascii="宋体" w:hAnsi="宋体" w:cs="宋体" w:hint="eastAsia"/>
          <w:color w:val="000000"/>
          <w:sz w:val="24"/>
        </w:rPr>
        <w:t>公司：</w:t>
      </w:r>
    </w:p>
    <w:p w:rsidR="00694C06" w:rsidRDefault="00694C06" w:rsidP="00694C06">
      <w:pPr>
        <w:ind w:firstLineChars="192" w:firstLine="461"/>
        <w:rPr>
          <w:rFonts w:ascii="宋体" w:hAnsi="宋体" w:cs="宋体"/>
          <w:color w:val="000000"/>
          <w:sz w:val="24"/>
        </w:rPr>
      </w:pPr>
      <w:r>
        <w:rPr>
          <w:rFonts w:ascii="宋体" w:hAnsi="宋体" w:cs="宋体" w:hint="eastAsia"/>
          <w:color w:val="000000"/>
          <w:sz w:val="24"/>
        </w:rPr>
        <w:t>我公司于</w:t>
      </w:r>
      <w:r>
        <w:rPr>
          <w:rFonts w:ascii="宋体" w:hAnsi="宋体" w:cs="宋体" w:hint="eastAsia"/>
          <w:color w:val="000000"/>
          <w:sz w:val="24"/>
          <w:u w:val="single"/>
        </w:rPr>
        <w:t>2023  年  月  日</w:t>
      </w:r>
      <w:r>
        <w:rPr>
          <w:rFonts w:ascii="宋体" w:hAnsi="宋体" w:cs="宋体" w:hint="eastAsia"/>
          <w:color w:val="000000"/>
          <w:sz w:val="24"/>
        </w:rPr>
        <w:t>参加</w:t>
      </w:r>
      <w:r w:rsidRPr="00BE2EBD">
        <w:rPr>
          <w:rFonts w:ascii="宋体" w:hAnsi="宋体" w:cs="宋体" w:hint="eastAsia"/>
          <w:color w:val="000000"/>
          <w:sz w:val="24"/>
          <w:u w:val="single"/>
        </w:rPr>
        <w:t xml:space="preserve">  </w:t>
      </w:r>
      <w:r w:rsidR="00D2654F">
        <w:rPr>
          <w:rFonts w:ascii="宋体" w:hAnsi="宋体" w:cs="宋体" w:hint="eastAsia"/>
          <w:color w:val="000000"/>
          <w:kern w:val="0"/>
          <w:sz w:val="24"/>
          <w:u w:val="single"/>
        </w:rPr>
        <w:t xml:space="preserve">                   </w:t>
      </w:r>
      <w:r w:rsidRPr="00BE2EBD">
        <w:rPr>
          <w:rFonts w:ascii="宋体" w:hAnsi="宋体" w:cs="宋体" w:hint="eastAsia"/>
          <w:color w:val="000000"/>
          <w:sz w:val="24"/>
          <w:u w:val="single"/>
        </w:rPr>
        <w:t xml:space="preserve">  </w:t>
      </w:r>
      <w:r>
        <w:rPr>
          <w:rFonts w:ascii="宋体" w:hAnsi="宋体" w:cs="宋体" w:hint="eastAsia"/>
          <w:color w:val="000000"/>
          <w:sz w:val="24"/>
        </w:rPr>
        <w:t>项目招投标，交纳保证金</w:t>
      </w:r>
      <w:r>
        <w:rPr>
          <w:rFonts w:ascii="宋体" w:hAnsi="宋体" w:cs="宋体" w:hint="eastAsia"/>
          <w:color w:val="000000"/>
          <w:sz w:val="24"/>
          <w:u w:val="single"/>
        </w:rPr>
        <w:t xml:space="preserve">          </w:t>
      </w:r>
      <w:r>
        <w:rPr>
          <w:rFonts w:ascii="宋体" w:hAnsi="宋体" w:cs="宋体" w:hint="eastAsia"/>
          <w:color w:val="000000"/>
          <w:sz w:val="24"/>
        </w:rPr>
        <w:t>元。如我公司未中标，请将该项目投标保证金退至以下</w:t>
      </w:r>
      <w:proofErr w:type="gramStart"/>
      <w:r>
        <w:rPr>
          <w:rFonts w:ascii="宋体" w:hAnsi="宋体" w:cs="宋体" w:hint="eastAsia"/>
          <w:color w:val="000000"/>
          <w:sz w:val="24"/>
        </w:rPr>
        <w:t>帐号</w:t>
      </w:r>
      <w:proofErr w:type="gramEnd"/>
      <w:r>
        <w:rPr>
          <w:rFonts w:ascii="宋体" w:hAnsi="宋体" w:cs="宋体" w:hint="eastAsia"/>
          <w:color w:val="000000"/>
          <w:sz w:val="24"/>
        </w:rPr>
        <w:t>；如我公司中标，投标保证金退还事宜按投标邀请约定执行。</w:t>
      </w:r>
    </w:p>
    <w:p w:rsidR="00694C06" w:rsidRDefault="00694C06" w:rsidP="00694C06">
      <w:pPr>
        <w:ind w:firstLineChars="192" w:firstLine="461"/>
        <w:rPr>
          <w:rFonts w:ascii="宋体" w:hAnsi="宋体" w:cs="宋体"/>
          <w:color w:val="000000"/>
          <w:sz w:val="24"/>
        </w:rPr>
      </w:pPr>
      <w:r>
        <w:rPr>
          <w:rFonts w:ascii="宋体" w:hAnsi="宋体" w:cs="宋体" w:hint="eastAsia"/>
          <w:color w:val="000000"/>
          <w:sz w:val="24"/>
        </w:rPr>
        <w:t>请予办理。</w:t>
      </w:r>
    </w:p>
    <w:p w:rsidR="00694C06" w:rsidRDefault="00694C06" w:rsidP="00694C06">
      <w:pPr>
        <w:ind w:firstLineChars="192" w:firstLine="461"/>
        <w:rPr>
          <w:rFonts w:ascii="宋体" w:hAnsi="宋体" w:cs="宋体"/>
          <w:color w:val="000000"/>
          <w:sz w:val="24"/>
        </w:rPr>
      </w:pPr>
    </w:p>
    <w:p w:rsidR="00694C06" w:rsidRDefault="00694C06" w:rsidP="00694C06">
      <w:pPr>
        <w:ind w:firstLineChars="192" w:firstLine="461"/>
        <w:rPr>
          <w:rFonts w:ascii="宋体" w:hAnsi="宋体" w:cs="宋体"/>
          <w:color w:val="000000"/>
          <w:sz w:val="24"/>
        </w:rPr>
      </w:pPr>
      <w:r>
        <w:rPr>
          <w:rFonts w:ascii="宋体" w:hAnsi="宋体" w:cs="宋体" w:hint="eastAsia"/>
          <w:color w:val="000000"/>
          <w:sz w:val="24"/>
        </w:rPr>
        <w:t>户    名：</w:t>
      </w:r>
    </w:p>
    <w:p w:rsidR="00694C06" w:rsidRDefault="00694C06" w:rsidP="00694C06">
      <w:pPr>
        <w:ind w:firstLineChars="192" w:firstLine="461"/>
        <w:rPr>
          <w:rFonts w:ascii="宋体" w:hAnsi="宋体" w:cs="宋体"/>
          <w:color w:val="000000"/>
          <w:sz w:val="24"/>
        </w:rPr>
      </w:pPr>
      <w:r>
        <w:rPr>
          <w:rFonts w:ascii="宋体" w:hAnsi="宋体" w:cs="宋体" w:hint="eastAsia"/>
          <w:color w:val="000000"/>
          <w:sz w:val="24"/>
        </w:rPr>
        <w:t>开户银行：</w:t>
      </w:r>
    </w:p>
    <w:p w:rsidR="00694C06" w:rsidRDefault="00694C06" w:rsidP="00694C06">
      <w:pPr>
        <w:ind w:firstLineChars="192" w:firstLine="461"/>
        <w:rPr>
          <w:rFonts w:ascii="宋体" w:hAnsi="宋体" w:cs="宋体"/>
          <w:color w:val="000000"/>
          <w:sz w:val="24"/>
        </w:rPr>
      </w:pPr>
      <w:r>
        <w:rPr>
          <w:rFonts w:ascii="宋体" w:hAnsi="宋体" w:cs="宋体" w:hint="eastAsia"/>
          <w:color w:val="000000"/>
          <w:sz w:val="24"/>
        </w:rPr>
        <w:t>帐    号：</w:t>
      </w:r>
    </w:p>
    <w:p w:rsidR="00694C06" w:rsidRDefault="00694C06" w:rsidP="00694C06">
      <w:pPr>
        <w:ind w:firstLineChars="192" w:firstLine="461"/>
        <w:rPr>
          <w:rFonts w:ascii="宋体" w:hAnsi="宋体" w:cs="宋体"/>
          <w:color w:val="000000"/>
          <w:sz w:val="24"/>
        </w:rPr>
      </w:pPr>
      <w:r>
        <w:rPr>
          <w:rFonts w:ascii="宋体" w:hAnsi="宋体" w:cs="宋体" w:hint="eastAsia"/>
          <w:color w:val="000000"/>
          <w:sz w:val="24"/>
        </w:rPr>
        <w:t>联系电话：</w:t>
      </w:r>
    </w:p>
    <w:tbl>
      <w:tblPr>
        <w:tblpPr w:leftFromText="180" w:rightFromText="180" w:vertAnchor="text" w:horzAnchor="page" w:tblpX="1353"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4C06" w:rsidTr="00F97CAB">
        <w:tc>
          <w:tcPr>
            <w:tcW w:w="9854" w:type="dxa"/>
          </w:tcPr>
          <w:p w:rsidR="00694C06" w:rsidRDefault="00694C06" w:rsidP="00F97CAB">
            <w:pPr>
              <w:rPr>
                <w:rFonts w:ascii="宋体" w:hAnsi="宋体" w:cs="宋体"/>
                <w:color w:val="000000"/>
                <w:sz w:val="24"/>
              </w:rPr>
            </w:pPr>
          </w:p>
          <w:p w:rsidR="00694C06" w:rsidRDefault="00694C06" w:rsidP="00F97CAB">
            <w:pPr>
              <w:jc w:val="center"/>
              <w:rPr>
                <w:rFonts w:ascii="宋体" w:hAnsi="宋体" w:cs="宋体"/>
                <w:color w:val="000000"/>
                <w:sz w:val="24"/>
              </w:rPr>
            </w:pPr>
          </w:p>
          <w:p w:rsidR="00694C06" w:rsidRDefault="00694C06" w:rsidP="00F97CAB">
            <w:pPr>
              <w:jc w:val="center"/>
              <w:rPr>
                <w:rFonts w:ascii="宋体" w:hAnsi="宋体" w:cs="宋体"/>
                <w:color w:val="000000"/>
                <w:sz w:val="24"/>
              </w:rPr>
            </w:pPr>
            <w:r>
              <w:rPr>
                <w:rFonts w:ascii="宋体" w:hAnsi="宋体" w:cs="宋体" w:hint="eastAsia"/>
                <w:color w:val="000000"/>
                <w:sz w:val="24"/>
              </w:rPr>
              <w:t>此处提供转账单复印件</w:t>
            </w:r>
          </w:p>
          <w:p w:rsidR="00694C06" w:rsidRDefault="00694C06" w:rsidP="00F97CAB">
            <w:pPr>
              <w:rPr>
                <w:rFonts w:ascii="宋体" w:hAnsi="宋体" w:cs="宋体"/>
                <w:color w:val="000000"/>
                <w:sz w:val="24"/>
              </w:rPr>
            </w:pPr>
          </w:p>
          <w:p w:rsidR="00694C06" w:rsidRDefault="00694C06" w:rsidP="00F97CAB">
            <w:pPr>
              <w:rPr>
                <w:rFonts w:ascii="宋体" w:hAnsi="宋体" w:cs="宋体"/>
                <w:color w:val="000000"/>
                <w:sz w:val="24"/>
              </w:rPr>
            </w:pPr>
          </w:p>
        </w:tc>
      </w:tr>
    </w:tbl>
    <w:p w:rsidR="00694C06" w:rsidRDefault="00694C06" w:rsidP="00694C06">
      <w:pPr>
        <w:rPr>
          <w:rFonts w:ascii="宋体" w:hAnsi="宋体" w:cs="宋体"/>
          <w:color w:val="000000"/>
          <w:sz w:val="24"/>
        </w:rPr>
      </w:pPr>
      <w:r>
        <w:rPr>
          <w:rFonts w:ascii="宋体" w:hAnsi="宋体" w:cs="宋体" w:hint="eastAsia"/>
          <w:color w:val="000000"/>
          <w:sz w:val="24"/>
        </w:rPr>
        <w:t>注：投标人需在开标前将申请书交给招标人，申请书不用密封在标书内。</w:t>
      </w:r>
    </w:p>
    <w:p w:rsidR="00694C06" w:rsidRDefault="00694C06" w:rsidP="00694C06">
      <w:pPr>
        <w:rPr>
          <w:rFonts w:ascii="宋体" w:hAnsi="宋体" w:cs="宋体"/>
          <w:color w:val="000000"/>
          <w:sz w:val="24"/>
        </w:rPr>
      </w:pPr>
    </w:p>
    <w:p w:rsidR="00694C06" w:rsidRDefault="00694C06" w:rsidP="00694C06">
      <w:pPr>
        <w:jc w:val="right"/>
        <w:rPr>
          <w:rFonts w:ascii="宋体" w:hAnsi="宋体" w:cs="宋体"/>
          <w:color w:val="000000"/>
          <w:sz w:val="24"/>
        </w:rPr>
      </w:pPr>
    </w:p>
    <w:p w:rsidR="00694C06" w:rsidRDefault="00694C06" w:rsidP="00694C06">
      <w:pPr>
        <w:ind w:firstLineChars="1414" w:firstLine="3394"/>
        <w:rPr>
          <w:rFonts w:ascii="宋体" w:hAnsi="宋体" w:cs="宋体"/>
          <w:color w:val="000000"/>
          <w:sz w:val="24"/>
        </w:rPr>
      </w:pPr>
      <w:r>
        <w:rPr>
          <w:rFonts w:ascii="宋体" w:hAnsi="宋体" w:cs="宋体" w:hint="eastAsia"/>
          <w:color w:val="000000"/>
          <w:sz w:val="24"/>
        </w:rPr>
        <w:t xml:space="preserve">                                 投标人：</w:t>
      </w:r>
    </w:p>
    <w:p w:rsidR="008A3670" w:rsidRDefault="00694C06" w:rsidP="00D2654F">
      <w:pPr>
        <w:tabs>
          <w:tab w:val="left" w:pos="1050"/>
        </w:tabs>
        <w:jc w:val="right"/>
        <w:rPr>
          <w:rFonts w:ascii="宋体" w:hAnsi="宋体" w:cs="宋体"/>
          <w:color w:val="000000"/>
          <w:sz w:val="24"/>
        </w:rPr>
      </w:pPr>
      <w:r>
        <w:rPr>
          <w:rFonts w:ascii="宋体" w:hAnsi="宋体" w:cs="宋体" w:hint="eastAsia"/>
          <w:color w:val="000000"/>
          <w:sz w:val="24"/>
        </w:rPr>
        <w:t>2023 年   月    日</w:t>
      </w: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D2654F">
      <w:pPr>
        <w:tabs>
          <w:tab w:val="left" w:pos="1050"/>
        </w:tabs>
        <w:jc w:val="right"/>
        <w:rPr>
          <w:rFonts w:ascii="宋体" w:hAnsi="宋体" w:cs="宋体"/>
          <w:color w:val="000000"/>
          <w:sz w:val="24"/>
        </w:rPr>
      </w:pPr>
    </w:p>
    <w:p w:rsidR="00F97CAB" w:rsidRDefault="00F97CAB" w:rsidP="00F97CAB">
      <w:pPr>
        <w:widowControl/>
        <w:spacing w:line="500" w:lineRule="exact"/>
        <w:jc w:val="center"/>
        <w:rPr>
          <w:rFonts w:ascii="宋体" w:hAnsi="宋体" w:cs="宋体"/>
          <w:b/>
          <w:kern w:val="0"/>
          <w:sz w:val="28"/>
          <w:szCs w:val="28"/>
        </w:rPr>
      </w:pPr>
      <w:r>
        <w:rPr>
          <w:rFonts w:ascii="仿宋_GB2312" w:eastAsia="仿宋_GB2312" w:hAnsiTheme="majorEastAsia" w:hint="eastAsia"/>
          <w:b/>
          <w:kern w:val="0"/>
          <w:sz w:val="32"/>
          <w:szCs w:val="32"/>
        </w:rPr>
        <w:t>附件七、合同模板</w:t>
      </w:r>
    </w:p>
    <w:p w:rsidR="00F97CAB" w:rsidRPr="003C4127" w:rsidRDefault="00F97CAB" w:rsidP="00F97CAB">
      <w:pPr>
        <w:widowControl/>
        <w:spacing w:line="500" w:lineRule="exact"/>
        <w:jc w:val="center"/>
        <w:rPr>
          <w:rFonts w:ascii="宋体" w:hAnsi="宋体" w:cs="宋体"/>
          <w:b/>
          <w:kern w:val="0"/>
          <w:sz w:val="32"/>
          <w:szCs w:val="32"/>
        </w:rPr>
      </w:pPr>
      <w:r w:rsidRPr="003C4127">
        <w:rPr>
          <w:rFonts w:ascii="宋体" w:hAnsi="宋体" w:cs="宋体" w:hint="eastAsia"/>
          <w:b/>
          <w:kern w:val="0"/>
          <w:sz w:val="32"/>
          <w:szCs w:val="32"/>
        </w:rPr>
        <w:t>安徽百大农产品检测科技中心有限责任公司</w:t>
      </w:r>
    </w:p>
    <w:p w:rsidR="00F97CAB" w:rsidRPr="003C4127" w:rsidRDefault="00F97CAB" w:rsidP="00F97CAB">
      <w:pPr>
        <w:widowControl/>
        <w:spacing w:line="500" w:lineRule="exact"/>
        <w:jc w:val="center"/>
        <w:rPr>
          <w:rFonts w:ascii="宋体" w:hAnsi="宋体" w:cs="宋体"/>
          <w:b/>
          <w:kern w:val="0"/>
          <w:sz w:val="32"/>
          <w:szCs w:val="32"/>
        </w:rPr>
      </w:pPr>
      <w:r w:rsidRPr="003C4127">
        <w:rPr>
          <w:rFonts w:ascii="宋体" w:hAnsi="宋体" w:cs="宋体" w:hint="eastAsia"/>
          <w:b/>
          <w:kern w:val="0"/>
          <w:sz w:val="32"/>
          <w:szCs w:val="32"/>
        </w:rPr>
        <w:t>百大肥西检测实验室检测仪及辅助设备采购项目合同</w:t>
      </w:r>
    </w:p>
    <w:p w:rsidR="00F97CAB" w:rsidRDefault="00F97CAB" w:rsidP="00F97CAB">
      <w:pPr>
        <w:spacing w:line="500" w:lineRule="exact"/>
        <w:ind w:firstLineChars="200" w:firstLine="482"/>
        <w:rPr>
          <w:b/>
          <w:sz w:val="24"/>
        </w:rPr>
      </w:pPr>
    </w:p>
    <w:p w:rsidR="00F97CAB" w:rsidRPr="003C4127" w:rsidRDefault="00F97CAB" w:rsidP="003C4127">
      <w:pPr>
        <w:widowControl/>
        <w:spacing w:line="480" w:lineRule="exact"/>
        <w:ind w:firstLineChars="200" w:firstLine="562"/>
        <w:rPr>
          <w:rFonts w:ascii="仿宋_GB2312" w:eastAsia="仿宋_GB2312" w:hAnsi="宋体" w:cs="宋体"/>
          <w:b/>
          <w:bCs/>
          <w:color w:val="000000"/>
          <w:kern w:val="0"/>
          <w:sz w:val="28"/>
          <w:szCs w:val="28"/>
          <w:u w:val="single"/>
        </w:rPr>
      </w:pPr>
      <w:r w:rsidRPr="003C4127">
        <w:rPr>
          <w:rFonts w:ascii="仿宋_GB2312" w:eastAsia="仿宋_GB2312" w:hint="eastAsia"/>
          <w:b/>
          <w:sz w:val="28"/>
          <w:szCs w:val="28"/>
        </w:rPr>
        <w:t>甲方（招标人）：</w:t>
      </w:r>
      <w:r w:rsidRPr="003C4127">
        <w:rPr>
          <w:rFonts w:ascii="仿宋_GB2312" w:eastAsia="仿宋_GB2312" w:hAnsi="宋体" w:cs="宋体" w:hint="eastAsia"/>
          <w:b/>
          <w:kern w:val="0"/>
          <w:sz w:val="28"/>
          <w:szCs w:val="28"/>
          <w:u w:val="single"/>
        </w:rPr>
        <w:t>安徽百大农产品检测科技中心有限责任公司</w:t>
      </w:r>
    </w:p>
    <w:p w:rsidR="00F97CAB" w:rsidRPr="003C4127" w:rsidRDefault="00F97CAB" w:rsidP="003C4127">
      <w:pPr>
        <w:spacing w:line="480" w:lineRule="exact"/>
        <w:ind w:firstLineChars="200" w:firstLine="562"/>
        <w:rPr>
          <w:rFonts w:ascii="仿宋_GB2312" w:eastAsia="仿宋_GB2312"/>
          <w:b/>
          <w:sz w:val="28"/>
          <w:szCs w:val="28"/>
        </w:rPr>
      </w:pPr>
      <w:r w:rsidRPr="003C4127">
        <w:rPr>
          <w:rFonts w:ascii="仿宋_GB2312" w:eastAsia="仿宋_GB2312" w:hint="eastAsia"/>
          <w:b/>
          <w:sz w:val="28"/>
          <w:szCs w:val="28"/>
        </w:rPr>
        <w:t>乙方（中标人）：</w:t>
      </w:r>
      <w:r w:rsidRPr="003C4127">
        <w:rPr>
          <w:rFonts w:ascii="仿宋_GB2312" w:eastAsia="仿宋_GB2312" w:hint="eastAsia"/>
          <w:b/>
          <w:sz w:val="28"/>
          <w:szCs w:val="28"/>
          <w:u w:val="single"/>
        </w:rPr>
        <w:t xml:space="preserve"> </w:t>
      </w:r>
      <w:r w:rsidR="00BD53BD" w:rsidRPr="003C4127">
        <w:rPr>
          <w:rFonts w:ascii="仿宋_GB2312" w:eastAsia="仿宋_GB2312" w:hint="eastAsia"/>
          <w:b/>
          <w:sz w:val="28"/>
          <w:szCs w:val="28"/>
          <w:u w:val="single"/>
        </w:rPr>
        <w:t xml:space="preserve">                            </w:t>
      </w:r>
      <w:r w:rsidRPr="003C4127">
        <w:rPr>
          <w:rFonts w:ascii="仿宋_GB2312" w:eastAsia="仿宋_GB2312" w:hint="eastAsia"/>
          <w:b/>
          <w:sz w:val="28"/>
          <w:szCs w:val="28"/>
          <w:u w:val="single"/>
        </w:rPr>
        <w:t xml:space="preserve">          </w:t>
      </w:r>
      <w:r w:rsidRPr="003C4127">
        <w:rPr>
          <w:rFonts w:ascii="仿宋_GB2312" w:eastAsia="仿宋_GB2312" w:hint="eastAsia"/>
          <w:b/>
          <w:sz w:val="28"/>
          <w:szCs w:val="28"/>
        </w:rPr>
        <w:t xml:space="preserve"> </w:t>
      </w:r>
    </w:p>
    <w:tbl>
      <w:tblPr>
        <w:tblpPr w:leftFromText="180" w:rightFromText="180" w:vertAnchor="page" w:horzAnchor="margin" w:tblpY="869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3756"/>
        <w:gridCol w:w="742"/>
        <w:gridCol w:w="773"/>
        <w:gridCol w:w="1185"/>
        <w:gridCol w:w="1484"/>
        <w:gridCol w:w="1027"/>
      </w:tblGrid>
      <w:tr w:rsidR="00BD53BD" w:rsidRPr="003C4127" w:rsidTr="00BD53BD">
        <w:trPr>
          <w:cantSplit/>
          <w:trHeight w:val="423"/>
        </w:trPr>
        <w:tc>
          <w:tcPr>
            <w:tcW w:w="887" w:type="dxa"/>
            <w:vAlign w:val="center"/>
          </w:tcPr>
          <w:p w:rsidR="00BD53BD" w:rsidRPr="003C4127" w:rsidRDefault="00BD53BD" w:rsidP="00BD53BD">
            <w:pPr>
              <w:pStyle w:val="xl31"/>
              <w:widowControl w:val="0"/>
              <w:spacing w:before="0" w:beforeAutospacing="0" w:after="0" w:afterAutospacing="0"/>
              <w:rPr>
                <w:rFonts w:ascii="仿宋_GB2312" w:eastAsia="仿宋_GB2312"/>
                <w:bCs w:val="0"/>
                <w:color w:val="000000"/>
                <w:kern w:val="2"/>
              </w:rPr>
            </w:pPr>
            <w:r w:rsidRPr="003C4127">
              <w:rPr>
                <w:rFonts w:ascii="仿宋_GB2312" w:eastAsia="仿宋_GB2312" w:hint="eastAsia"/>
                <w:bCs w:val="0"/>
                <w:color w:val="000000"/>
                <w:kern w:val="2"/>
              </w:rPr>
              <w:t>序号</w:t>
            </w:r>
          </w:p>
        </w:tc>
        <w:tc>
          <w:tcPr>
            <w:tcW w:w="3756" w:type="dxa"/>
            <w:vAlign w:val="center"/>
          </w:tcPr>
          <w:p w:rsidR="00BD53BD" w:rsidRPr="003C4127" w:rsidRDefault="00BD53BD" w:rsidP="00BD53BD">
            <w:pPr>
              <w:jc w:val="center"/>
              <w:rPr>
                <w:rFonts w:ascii="仿宋_GB2312" w:eastAsia="仿宋_GB2312" w:hAnsi="宋体"/>
                <w:b/>
                <w:color w:val="000000"/>
                <w:sz w:val="28"/>
                <w:szCs w:val="28"/>
              </w:rPr>
            </w:pPr>
            <w:r w:rsidRPr="003C4127">
              <w:rPr>
                <w:rFonts w:ascii="仿宋_GB2312" w:eastAsia="仿宋_GB2312" w:hAnsi="宋体" w:hint="eastAsia"/>
                <w:b/>
                <w:color w:val="000000"/>
                <w:sz w:val="28"/>
                <w:szCs w:val="28"/>
              </w:rPr>
              <w:t>品名品牌、规格型号、原产地及生产厂家</w:t>
            </w:r>
          </w:p>
        </w:tc>
        <w:tc>
          <w:tcPr>
            <w:tcW w:w="742" w:type="dxa"/>
            <w:vAlign w:val="center"/>
          </w:tcPr>
          <w:p w:rsidR="00BD53BD" w:rsidRPr="003C4127" w:rsidRDefault="00BD53BD" w:rsidP="00BD53BD">
            <w:pPr>
              <w:jc w:val="center"/>
              <w:rPr>
                <w:rFonts w:ascii="仿宋_GB2312" w:eastAsia="仿宋_GB2312" w:hAnsi="宋体"/>
                <w:b/>
                <w:color w:val="000000"/>
                <w:sz w:val="28"/>
                <w:szCs w:val="28"/>
              </w:rPr>
            </w:pPr>
            <w:r w:rsidRPr="003C4127">
              <w:rPr>
                <w:rFonts w:ascii="仿宋_GB2312" w:eastAsia="仿宋_GB2312" w:hAnsi="宋体" w:hint="eastAsia"/>
                <w:b/>
                <w:color w:val="000000"/>
                <w:sz w:val="28"/>
                <w:szCs w:val="28"/>
              </w:rPr>
              <w:t>单位</w:t>
            </w:r>
          </w:p>
        </w:tc>
        <w:tc>
          <w:tcPr>
            <w:tcW w:w="773" w:type="dxa"/>
            <w:vAlign w:val="center"/>
          </w:tcPr>
          <w:p w:rsidR="00BD53BD" w:rsidRPr="003C4127" w:rsidRDefault="00BD53BD" w:rsidP="00BD53BD">
            <w:pPr>
              <w:jc w:val="center"/>
              <w:rPr>
                <w:rFonts w:ascii="仿宋_GB2312" w:eastAsia="仿宋_GB2312" w:hAnsi="宋体"/>
                <w:b/>
                <w:color w:val="000000"/>
                <w:sz w:val="28"/>
                <w:szCs w:val="28"/>
              </w:rPr>
            </w:pPr>
            <w:r w:rsidRPr="003C4127">
              <w:rPr>
                <w:rFonts w:ascii="仿宋_GB2312" w:eastAsia="仿宋_GB2312" w:hAnsi="宋体" w:hint="eastAsia"/>
                <w:b/>
                <w:color w:val="000000"/>
                <w:sz w:val="28"/>
                <w:szCs w:val="28"/>
              </w:rPr>
              <w:t>数量</w:t>
            </w:r>
          </w:p>
        </w:tc>
        <w:tc>
          <w:tcPr>
            <w:tcW w:w="1185" w:type="dxa"/>
            <w:vAlign w:val="center"/>
          </w:tcPr>
          <w:p w:rsidR="00BD53BD" w:rsidRPr="003C4127" w:rsidRDefault="00BD53BD" w:rsidP="00BD53BD">
            <w:pPr>
              <w:jc w:val="center"/>
              <w:rPr>
                <w:rFonts w:ascii="仿宋_GB2312" w:eastAsia="仿宋_GB2312" w:hAnsi="宋体"/>
                <w:b/>
                <w:color w:val="000000"/>
                <w:sz w:val="28"/>
                <w:szCs w:val="28"/>
              </w:rPr>
            </w:pPr>
            <w:r w:rsidRPr="003C4127">
              <w:rPr>
                <w:rFonts w:ascii="仿宋_GB2312" w:eastAsia="仿宋_GB2312" w:hAnsi="宋体" w:hint="eastAsia"/>
                <w:b/>
                <w:color w:val="000000"/>
                <w:sz w:val="28"/>
                <w:szCs w:val="28"/>
              </w:rPr>
              <w:t>单价</w:t>
            </w:r>
          </w:p>
        </w:tc>
        <w:tc>
          <w:tcPr>
            <w:tcW w:w="1484" w:type="dxa"/>
            <w:vAlign w:val="center"/>
          </w:tcPr>
          <w:p w:rsidR="00BD53BD" w:rsidRPr="003C4127" w:rsidRDefault="00BD53BD" w:rsidP="00BD53BD">
            <w:pPr>
              <w:jc w:val="center"/>
              <w:rPr>
                <w:rFonts w:ascii="仿宋_GB2312" w:eastAsia="仿宋_GB2312" w:hAnsi="宋体"/>
                <w:b/>
                <w:color w:val="000000"/>
                <w:sz w:val="28"/>
                <w:szCs w:val="28"/>
              </w:rPr>
            </w:pPr>
            <w:r w:rsidRPr="003C4127">
              <w:rPr>
                <w:rFonts w:ascii="仿宋_GB2312" w:eastAsia="仿宋_GB2312" w:hAnsi="宋体" w:hint="eastAsia"/>
                <w:b/>
                <w:color w:val="000000"/>
                <w:sz w:val="28"/>
                <w:szCs w:val="28"/>
              </w:rPr>
              <w:t>小计</w:t>
            </w:r>
          </w:p>
        </w:tc>
        <w:tc>
          <w:tcPr>
            <w:tcW w:w="1027" w:type="dxa"/>
            <w:vAlign w:val="center"/>
          </w:tcPr>
          <w:p w:rsidR="00BD53BD" w:rsidRPr="003C4127" w:rsidRDefault="00BD53BD" w:rsidP="00BD53BD">
            <w:pPr>
              <w:jc w:val="center"/>
              <w:rPr>
                <w:rFonts w:ascii="仿宋_GB2312" w:eastAsia="仿宋_GB2312" w:hAnsi="宋体"/>
                <w:b/>
                <w:color w:val="000000"/>
                <w:sz w:val="28"/>
                <w:szCs w:val="28"/>
              </w:rPr>
            </w:pPr>
            <w:r w:rsidRPr="003C4127">
              <w:rPr>
                <w:rFonts w:ascii="仿宋_GB2312" w:eastAsia="仿宋_GB2312" w:hAnsi="宋体" w:hint="eastAsia"/>
                <w:b/>
                <w:color w:val="000000"/>
                <w:sz w:val="28"/>
                <w:szCs w:val="28"/>
              </w:rPr>
              <w:t>备注</w:t>
            </w:r>
          </w:p>
        </w:tc>
      </w:tr>
      <w:tr w:rsidR="00BD53BD" w:rsidRPr="003C4127" w:rsidTr="00BD53BD">
        <w:trPr>
          <w:cantSplit/>
          <w:trHeight w:val="362"/>
        </w:trPr>
        <w:tc>
          <w:tcPr>
            <w:tcW w:w="887" w:type="dxa"/>
            <w:tcBorders>
              <w:bottom w:val="single" w:sz="4" w:space="0" w:color="auto"/>
            </w:tcBorders>
            <w:vAlign w:val="center"/>
          </w:tcPr>
          <w:p w:rsidR="00BD53BD" w:rsidRPr="003C4127" w:rsidRDefault="00BD53BD" w:rsidP="00BD53BD">
            <w:pPr>
              <w:jc w:val="center"/>
              <w:rPr>
                <w:rFonts w:ascii="仿宋_GB2312" w:eastAsia="仿宋_GB2312" w:hAnsi="宋体"/>
                <w:color w:val="000000"/>
                <w:sz w:val="28"/>
                <w:szCs w:val="28"/>
              </w:rPr>
            </w:pPr>
            <w:r w:rsidRPr="003C4127">
              <w:rPr>
                <w:rFonts w:ascii="仿宋_GB2312" w:eastAsia="仿宋_GB2312" w:hAnsi="宋体" w:hint="eastAsia"/>
                <w:color w:val="000000"/>
                <w:sz w:val="28"/>
                <w:szCs w:val="28"/>
              </w:rPr>
              <w:t>1</w:t>
            </w:r>
          </w:p>
        </w:tc>
        <w:tc>
          <w:tcPr>
            <w:tcW w:w="3756" w:type="dxa"/>
            <w:vAlign w:val="center"/>
          </w:tcPr>
          <w:p w:rsidR="00BD53BD" w:rsidRPr="003C4127" w:rsidRDefault="00BD53BD" w:rsidP="00BD53BD">
            <w:pPr>
              <w:jc w:val="center"/>
              <w:rPr>
                <w:rFonts w:ascii="仿宋_GB2312" w:eastAsia="仿宋_GB2312" w:hAnsi="宋体"/>
                <w:color w:val="000000"/>
                <w:sz w:val="28"/>
                <w:szCs w:val="28"/>
              </w:rPr>
            </w:pPr>
          </w:p>
        </w:tc>
        <w:tc>
          <w:tcPr>
            <w:tcW w:w="742" w:type="dxa"/>
            <w:vAlign w:val="center"/>
          </w:tcPr>
          <w:p w:rsidR="00BD53BD" w:rsidRPr="003C4127" w:rsidRDefault="00BD53BD" w:rsidP="00BD53BD">
            <w:pPr>
              <w:jc w:val="center"/>
              <w:rPr>
                <w:rFonts w:ascii="仿宋_GB2312" w:eastAsia="仿宋_GB2312" w:hAnsi="宋体"/>
                <w:color w:val="000000"/>
                <w:sz w:val="28"/>
                <w:szCs w:val="28"/>
              </w:rPr>
            </w:pPr>
          </w:p>
        </w:tc>
        <w:tc>
          <w:tcPr>
            <w:tcW w:w="773" w:type="dxa"/>
            <w:vAlign w:val="center"/>
          </w:tcPr>
          <w:p w:rsidR="00BD53BD" w:rsidRPr="003C4127" w:rsidRDefault="00BD53BD" w:rsidP="00BD53BD">
            <w:pPr>
              <w:jc w:val="center"/>
              <w:rPr>
                <w:rFonts w:ascii="仿宋_GB2312" w:eastAsia="仿宋_GB2312" w:hAnsi="宋体"/>
                <w:color w:val="000000"/>
                <w:sz w:val="28"/>
                <w:szCs w:val="28"/>
              </w:rPr>
            </w:pPr>
          </w:p>
        </w:tc>
        <w:tc>
          <w:tcPr>
            <w:tcW w:w="1185" w:type="dxa"/>
            <w:vAlign w:val="center"/>
          </w:tcPr>
          <w:p w:rsidR="00BD53BD" w:rsidRPr="003C4127" w:rsidRDefault="00BD53BD" w:rsidP="00BD53BD">
            <w:pPr>
              <w:jc w:val="center"/>
              <w:rPr>
                <w:rFonts w:ascii="仿宋_GB2312" w:eastAsia="仿宋_GB2312" w:hAnsi="宋体"/>
                <w:color w:val="000000"/>
                <w:sz w:val="28"/>
                <w:szCs w:val="28"/>
              </w:rPr>
            </w:pPr>
          </w:p>
        </w:tc>
        <w:tc>
          <w:tcPr>
            <w:tcW w:w="1484" w:type="dxa"/>
            <w:vAlign w:val="center"/>
          </w:tcPr>
          <w:p w:rsidR="00BD53BD" w:rsidRPr="003C4127" w:rsidRDefault="00BD53BD" w:rsidP="00BD53BD">
            <w:pPr>
              <w:jc w:val="center"/>
              <w:rPr>
                <w:rFonts w:ascii="仿宋_GB2312" w:eastAsia="仿宋_GB2312" w:hAnsi="宋体"/>
                <w:color w:val="000000"/>
                <w:sz w:val="28"/>
                <w:szCs w:val="28"/>
              </w:rPr>
            </w:pPr>
          </w:p>
        </w:tc>
        <w:tc>
          <w:tcPr>
            <w:tcW w:w="1027" w:type="dxa"/>
            <w:vAlign w:val="center"/>
          </w:tcPr>
          <w:p w:rsidR="00BD53BD" w:rsidRPr="003C4127" w:rsidRDefault="00BD53BD" w:rsidP="00BD53BD">
            <w:pPr>
              <w:jc w:val="center"/>
              <w:rPr>
                <w:rFonts w:ascii="仿宋_GB2312" w:eastAsia="仿宋_GB2312" w:hAnsi="宋体"/>
                <w:b/>
                <w:bCs/>
                <w:color w:val="000000"/>
                <w:sz w:val="28"/>
                <w:szCs w:val="28"/>
              </w:rPr>
            </w:pPr>
          </w:p>
        </w:tc>
      </w:tr>
      <w:tr w:rsidR="00BD53BD" w:rsidRPr="003C4127" w:rsidTr="00BD53BD">
        <w:trPr>
          <w:cantSplit/>
          <w:trHeight w:val="362"/>
        </w:trPr>
        <w:tc>
          <w:tcPr>
            <w:tcW w:w="887" w:type="dxa"/>
            <w:vAlign w:val="center"/>
          </w:tcPr>
          <w:p w:rsidR="00BD53BD" w:rsidRPr="003C4127" w:rsidRDefault="00BD53BD" w:rsidP="00BD53BD">
            <w:pPr>
              <w:jc w:val="center"/>
              <w:rPr>
                <w:rFonts w:ascii="仿宋_GB2312" w:eastAsia="仿宋_GB2312" w:hAnsi="宋体"/>
                <w:color w:val="000000"/>
                <w:sz w:val="28"/>
                <w:szCs w:val="28"/>
              </w:rPr>
            </w:pPr>
            <w:r w:rsidRPr="003C4127">
              <w:rPr>
                <w:rFonts w:ascii="仿宋_GB2312" w:eastAsia="仿宋_GB2312" w:hAnsi="宋体" w:hint="eastAsia"/>
                <w:color w:val="000000"/>
                <w:sz w:val="28"/>
                <w:szCs w:val="28"/>
              </w:rPr>
              <w:t>2</w:t>
            </w:r>
          </w:p>
        </w:tc>
        <w:tc>
          <w:tcPr>
            <w:tcW w:w="3756" w:type="dxa"/>
            <w:vAlign w:val="center"/>
          </w:tcPr>
          <w:p w:rsidR="00BD53BD" w:rsidRPr="003C4127" w:rsidRDefault="00BD53BD" w:rsidP="00BD53BD">
            <w:pPr>
              <w:jc w:val="center"/>
              <w:rPr>
                <w:rFonts w:ascii="仿宋_GB2312" w:eastAsia="仿宋_GB2312" w:hAnsi="宋体"/>
                <w:color w:val="000000"/>
                <w:sz w:val="28"/>
                <w:szCs w:val="28"/>
              </w:rPr>
            </w:pPr>
          </w:p>
        </w:tc>
        <w:tc>
          <w:tcPr>
            <w:tcW w:w="742" w:type="dxa"/>
            <w:vAlign w:val="center"/>
          </w:tcPr>
          <w:p w:rsidR="00BD53BD" w:rsidRPr="003C4127" w:rsidRDefault="00BD53BD" w:rsidP="00BD53BD">
            <w:pPr>
              <w:jc w:val="center"/>
              <w:rPr>
                <w:rFonts w:ascii="仿宋_GB2312" w:eastAsia="仿宋_GB2312" w:hAnsi="宋体"/>
                <w:color w:val="000000"/>
                <w:sz w:val="28"/>
                <w:szCs w:val="28"/>
              </w:rPr>
            </w:pPr>
          </w:p>
        </w:tc>
        <w:tc>
          <w:tcPr>
            <w:tcW w:w="773" w:type="dxa"/>
            <w:vAlign w:val="center"/>
          </w:tcPr>
          <w:p w:rsidR="00BD53BD" w:rsidRPr="003C4127" w:rsidRDefault="00BD53BD" w:rsidP="00BD53BD">
            <w:pPr>
              <w:jc w:val="center"/>
              <w:rPr>
                <w:rFonts w:ascii="仿宋_GB2312" w:eastAsia="仿宋_GB2312" w:hAnsi="宋体"/>
                <w:color w:val="000000"/>
                <w:sz w:val="28"/>
                <w:szCs w:val="28"/>
              </w:rPr>
            </w:pPr>
          </w:p>
        </w:tc>
        <w:tc>
          <w:tcPr>
            <w:tcW w:w="1185" w:type="dxa"/>
            <w:vAlign w:val="center"/>
          </w:tcPr>
          <w:p w:rsidR="00BD53BD" w:rsidRPr="003C4127" w:rsidRDefault="00BD53BD" w:rsidP="00BD53BD">
            <w:pPr>
              <w:jc w:val="center"/>
              <w:rPr>
                <w:rFonts w:ascii="仿宋_GB2312" w:eastAsia="仿宋_GB2312" w:hAnsi="宋体"/>
                <w:color w:val="000000"/>
                <w:sz w:val="28"/>
                <w:szCs w:val="28"/>
              </w:rPr>
            </w:pPr>
          </w:p>
        </w:tc>
        <w:tc>
          <w:tcPr>
            <w:tcW w:w="1484" w:type="dxa"/>
            <w:vAlign w:val="center"/>
          </w:tcPr>
          <w:p w:rsidR="00BD53BD" w:rsidRPr="003C4127" w:rsidRDefault="00BD53BD" w:rsidP="00BD53BD">
            <w:pPr>
              <w:jc w:val="center"/>
              <w:rPr>
                <w:rFonts w:ascii="仿宋_GB2312" w:eastAsia="仿宋_GB2312" w:hAnsi="宋体"/>
                <w:color w:val="000000"/>
                <w:sz w:val="28"/>
                <w:szCs w:val="28"/>
              </w:rPr>
            </w:pPr>
          </w:p>
        </w:tc>
        <w:tc>
          <w:tcPr>
            <w:tcW w:w="1027" w:type="dxa"/>
            <w:vAlign w:val="center"/>
          </w:tcPr>
          <w:p w:rsidR="00BD53BD" w:rsidRPr="003C4127" w:rsidRDefault="00BD53BD" w:rsidP="00BD53BD">
            <w:pPr>
              <w:jc w:val="center"/>
              <w:rPr>
                <w:rFonts w:ascii="仿宋_GB2312" w:eastAsia="仿宋_GB2312" w:hAnsi="宋体"/>
                <w:b/>
                <w:bCs/>
                <w:color w:val="000000"/>
                <w:sz w:val="28"/>
                <w:szCs w:val="28"/>
              </w:rPr>
            </w:pPr>
          </w:p>
        </w:tc>
      </w:tr>
      <w:tr w:rsidR="00BD53BD" w:rsidRPr="003C4127" w:rsidTr="00BD53BD">
        <w:trPr>
          <w:cantSplit/>
          <w:trHeight w:val="361"/>
        </w:trPr>
        <w:tc>
          <w:tcPr>
            <w:tcW w:w="887" w:type="dxa"/>
            <w:vAlign w:val="center"/>
          </w:tcPr>
          <w:p w:rsidR="00BD53BD" w:rsidRPr="003C4127" w:rsidRDefault="00BD53BD" w:rsidP="00BD53BD">
            <w:pPr>
              <w:jc w:val="center"/>
              <w:rPr>
                <w:rFonts w:ascii="仿宋_GB2312" w:eastAsia="仿宋_GB2312" w:hAnsi="宋体"/>
                <w:color w:val="000000"/>
                <w:sz w:val="28"/>
                <w:szCs w:val="28"/>
              </w:rPr>
            </w:pPr>
            <w:r w:rsidRPr="003C4127">
              <w:rPr>
                <w:rFonts w:ascii="仿宋_GB2312" w:eastAsia="仿宋_GB2312" w:hAnsi="宋体" w:hint="eastAsia"/>
                <w:color w:val="000000"/>
                <w:sz w:val="28"/>
                <w:szCs w:val="28"/>
              </w:rPr>
              <w:t>3</w:t>
            </w:r>
          </w:p>
        </w:tc>
        <w:tc>
          <w:tcPr>
            <w:tcW w:w="3756" w:type="dxa"/>
            <w:vAlign w:val="center"/>
          </w:tcPr>
          <w:p w:rsidR="00BD53BD" w:rsidRPr="003C4127" w:rsidRDefault="00BD53BD" w:rsidP="00BD53BD">
            <w:pPr>
              <w:jc w:val="center"/>
              <w:rPr>
                <w:rFonts w:ascii="仿宋_GB2312" w:eastAsia="仿宋_GB2312" w:hAnsi="宋体"/>
                <w:color w:val="000000"/>
                <w:sz w:val="28"/>
                <w:szCs w:val="28"/>
              </w:rPr>
            </w:pPr>
          </w:p>
        </w:tc>
        <w:tc>
          <w:tcPr>
            <w:tcW w:w="742" w:type="dxa"/>
            <w:vAlign w:val="center"/>
          </w:tcPr>
          <w:p w:rsidR="00BD53BD" w:rsidRPr="003C4127" w:rsidRDefault="00BD53BD" w:rsidP="00BD53BD">
            <w:pPr>
              <w:jc w:val="center"/>
              <w:rPr>
                <w:rFonts w:ascii="仿宋_GB2312" w:eastAsia="仿宋_GB2312" w:hAnsi="宋体"/>
                <w:color w:val="000000"/>
                <w:sz w:val="28"/>
                <w:szCs w:val="28"/>
              </w:rPr>
            </w:pPr>
          </w:p>
        </w:tc>
        <w:tc>
          <w:tcPr>
            <w:tcW w:w="773" w:type="dxa"/>
            <w:vAlign w:val="center"/>
          </w:tcPr>
          <w:p w:rsidR="00BD53BD" w:rsidRPr="003C4127" w:rsidRDefault="00BD53BD" w:rsidP="00BD53BD">
            <w:pPr>
              <w:jc w:val="center"/>
              <w:rPr>
                <w:rFonts w:ascii="仿宋_GB2312" w:eastAsia="仿宋_GB2312" w:hAnsi="宋体"/>
                <w:color w:val="000000"/>
                <w:sz w:val="28"/>
                <w:szCs w:val="28"/>
              </w:rPr>
            </w:pPr>
          </w:p>
        </w:tc>
        <w:tc>
          <w:tcPr>
            <w:tcW w:w="1185" w:type="dxa"/>
            <w:vAlign w:val="center"/>
          </w:tcPr>
          <w:p w:rsidR="00BD53BD" w:rsidRPr="003C4127" w:rsidRDefault="00BD53BD" w:rsidP="00BD53BD">
            <w:pPr>
              <w:jc w:val="center"/>
              <w:rPr>
                <w:rFonts w:ascii="仿宋_GB2312" w:eastAsia="仿宋_GB2312" w:hAnsi="宋体"/>
                <w:color w:val="000000"/>
                <w:sz w:val="28"/>
                <w:szCs w:val="28"/>
              </w:rPr>
            </w:pPr>
          </w:p>
        </w:tc>
        <w:tc>
          <w:tcPr>
            <w:tcW w:w="1484" w:type="dxa"/>
            <w:vAlign w:val="center"/>
          </w:tcPr>
          <w:p w:rsidR="00BD53BD" w:rsidRPr="003C4127" w:rsidRDefault="00BD53BD" w:rsidP="00BD53BD">
            <w:pPr>
              <w:jc w:val="center"/>
              <w:rPr>
                <w:rFonts w:ascii="仿宋_GB2312" w:eastAsia="仿宋_GB2312" w:hAnsi="宋体"/>
                <w:color w:val="000000"/>
                <w:sz w:val="28"/>
                <w:szCs w:val="28"/>
              </w:rPr>
            </w:pPr>
          </w:p>
        </w:tc>
        <w:tc>
          <w:tcPr>
            <w:tcW w:w="1027" w:type="dxa"/>
            <w:vAlign w:val="center"/>
          </w:tcPr>
          <w:p w:rsidR="00BD53BD" w:rsidRPr="003C4127" w:rsidRDefault="00BD53BD" w:rsidP="00BD53BD">
            <w:pPr>
              <w:jc w:val="center"/>
              <w:rPr>
                <w:rFonts w:ascii="仿宋_GB2312" w:eastAsia="仿宋_GB2312" w:hAnsi="宋体"/>
                <w:b/>
                <w:bCs/>
                <w:color w:val="000000"/>
                <w:sz w:val="28"/>
                <w:szCs w:val="28"/>
              </w:rPr>
            </w:pPr>
          </w:p>
        </w:tc>
      </w:tr>
      <w:tr w:rsidR="00BD53BD" w:rsidRPr="003C4127" w:rsidTr="00BD53BD">
        <w:trPr>
          <w:cantSplit/>
          <w:trHeight w:val="424"/>
        </w:trPr>
        <w:tc>
          <w:tcPr>
            <w:tcW w:w="887" w:type="dxa"/>
            <w:vAlign w:val="center"/>
          </w:tcPr>
          <w:p w:rsidR="00BD53BD" w:rsidRPr="003C4127" w:rsidRDefault="00BD53BD" w:rsidP="00BD53BD">
            <w:pPr>
              <w:jc w:val="center"/>
              <w:rPr>
                <w:rFonts w:ascii="仿宋_GB2312" w:eastAsia="仿宋_GB2312" w:hAnsi="宋体"/>
                <w:color w:val="000000"/>
                <w:sz w:val="28"/>
                <w:szCs w:val="28"/>
              </w:rPr>
            </w:pPr>
            <w:r w:rsidRPr="003C4127">
              <w:rPr>
                <w:rFonts w:ascii="仿宋_GB2312" w:eastAsia="仿宋_GB2312" w:hAnsi="宋体" w:hint="eastAsia"/>
                <w:color w:val="000000"/>
                <w:sz w:val="28"/>
                <w:szCs w:val="28"/>
              </w:rPr>
              <w:t>4</w:t>
            </w:r>
          </w:p>
        </w:tc>
        <w:tc>
          <w:tcPr>
            <w:tcW w:w="3756" w:type="dxa"/>
            <w:vAlign w:val="center"/>
          </w:tcPr>
          <w:p w:rsidR="00BD53BD" w:rsidRPr="003C4127" w:rsidRDefault="00BD53BD" w:rsidP="00BD53BD">
            <w:pPr>
              <w:pStyle w:val="CharCharCharCharCharCharChar1Char"/>
              <w:jc w:val="center"/>
              <w:rPr>
                <w:rFonts w:ascii="仿宋_GB2312" w:eastAsia="仿宋_GB2312" w:hAnsi="宋体"/>
                <w:color w:val="000000"/>
                <w:sz w:val="28"/>
                <w:szCs w:val="28"/>
              </w:rPr>
            </w:pPr>
          </w:p>
        </w:tc>
        <w:tc>
          <w:tcPr>
            <w:tcW w:w="742" w:type="dxa"/>
            <w:vAlign w:val="center"/>
          </w:tcPr>
          <w:p w:rsidR="00BD53BD" w:rsidRPr="003C4127" w:rsidRDefault="00BD53BD" w:rsidP="00BD53BD">
            <w:pPr>
              <w:jc w:val="center"/>
              <w:rPr>
                <w:rFonts w:ascii="仿宋_GB2312" w:eastAsia="仿宋_GB2312" w:hAnsi="宋体"/>
                <w:color w:val="000000"/>
                <w:sz w:val="28"/>
                <w:szCs w:val="28"/>
              </w:rPr>
            </w:pPr>
          </w:p>
        </w:tc>
        <w:tc>
          <w:tcPr>
            <w:tcW w:w="773" w:type="dxa"/>
            <w:vAlign w:val="center"/>
          </w:tcPr>
          <w:p w:rsidR="00BD53BD" w:rsidRPr="003C4127" w:rsidRDefault="00BD53BD" w:rsidP="00BD53BD">
            <w:pPr>
              <w:jc w:val="center"/>
              <w:rPr>
                <w:rFonts w:ascii="仿宋_GB2312" w:eastAsia="仿宋_GB2312" w:hAnsi="宋体"/>
                <w:color w:val="000000"/>
                <w:sz w:val="28"/>
                <w:szCs w:val="28"/>
              </w:rPr>
            </w:pPr>
          </w:p>
        </w:tc>
        <w:tc>
          <w:tcPr>
            <w:tcW w:w="1185" w:type="dxa"/>
            <w:vAlign w:val="center"/>
          </w:tcPr>
          <w:p w:rsidR="00BD53BD" w:rsidRPr="003C4127" w:rsidRDefault="00BD53BD" w:rsidP="00BD53BD">
            <w:pPr>
              <w:jc w:val="center"/>
              <w:rPr>
                <w:rFonts w:ascii="仿宋_GB2312" w:eastAsia="仿宋_GB2312" w:hAnsi="宋体"/>
                <w:color w:val="000000"/>
                <w:sz w:val="28"/>
                <w:szCs w:val="28"/>
              </w:rPr>
            </w:pPr>
          </w:p>
        </w:tc>
        <w:tc>
          <w:tcPr>
            <w:tcW w:w="1484" w:type="dxa"/>
            <w:vAlign w:val="center"/>
          </w:tcPr>
          <w:p w:rsidR="00BD53BD" w:rsidRPr="003C4127" w:rsidRDefault="00BD53BD" w:rsidP="00BD53BD">
            <w:pPr>
              <w:jc w:val="center"/>
              <w:rPr>
                <w:rFonts w:ascii="仿宋_GB2312" w:eastAsia="仿宋_GB2312" w:hAnsi="宋体"/>
                <w:color w:val="000000"/>
                <w:sz w:val="28"/>
                <w:szCs w:val="28"/>
              </w:rPr>
            </w:pPr>
          </w:p>
        </w:tc>
        <w:tc>
          <w:tcPr>
            <w:tcW w:w="1027" w:type="dxa"/>
            <w:vAlign w:val="center"/>
          </w:tcPr>
          <w:p w:rsidR="00BD53BD" w:rsidRPr="003C4127" w:rsidRDefault="00BD53BD" w:rsidP="00BD53BD">
            <w:pPr>
              <w:jc w:val="center"/>
              <w:rPr>
                <w:rFonts w:ascii="仿宋_GB2312" w:eastAsia="仿宋_GB2312" w:hAnsi="宋体"/>
                <w:color w:val="000000"/>
                <w:sz w:val="28"/>
                <w:szCs w:val="28"/>
              </w:rPr>
            </w:pPr>
          </w:p>
        </w:tc>
      </w:tr>
      <w:tr w:rsidR="00BD53BD" w:rsidRPr="003C4127" w:rsidTr="00BD53BD">
        <w:trPr>
          <w:cantSplit/>
          <w:trHeight w:val="424"/>
        </w:trPr>
        <w:tc>
          <w:tcPr>
            <w:tcW w:w="887" w:type="dxa"/>
            <w:vAlign w:val="center"/>
          </w:tcPr>
          <w:p w:rsidR="00BD53BD" w:rsidRPr="003C4127" w:rsidRDefault="00BD53BD" w:rsidP="00BD53BD">
            <w:pPr>
              <w:jc w:val="center"/>
              <w:rPr>
                <w:rFonts w:ascii="仿宋_GB2312" w:eastAsia="仿宋_GB2312" w:hAnsi="宋体"/>
                <w:color w:val="000000"/>
                <w:sz w:val="28"/>
                <w:szCs w:val="28"/>
              </w:rPr>
            </w:pPr>
          </w:p>
        </w:tc>
        <w:tc>
          <w:tcPr>
            <w:tcW w:w="3756" w:type="dxa"/>
            <w:vAlign w:val="center"/>
          </w:tcPr>
          <w:p w:rsidR="00BD53BD" w:rsidRPr="003C4127" w:rsidRDefault="00BD53BD" w:rsidP="00BD53BD">
            <w:pPr>
              <w:pStyle w:val="CharCharCharCharCharCharChar1Char"/>
              <w:jc w:val="center"/>
              <w:rPr>
                <w:rFonts w:ascii="仿宋_GB2312" w:eastAsia="仿宋_GB2312" w:hAnsi="宋体"/>
                <w:color w:val="000000"/>
                <w:sz w:val="28"/>
                <w:szCs w:val="28"/>
              </w:rPr>
            </w:pPr>
            <w:r w:rsidRPr="003C4127">
              <w:rPr>
                <w:rFonts w:ascii="仿宋_GB2312" w:eastAsia="仿宋_GB2312" w:hAnsi="宋体" w:hint="eastAsia"/>
                <w:color w:val="000000"/>
                <w:sz w:val="28"/>
                <w:szCs w:val="28"/>
              </w:rPr>
              <w:t>其他费用……</w:t>
            </w:r>
          </w:p>
        </w:tc>
        <w:tc>
          <w:tcPr>
            <w:tcW w:w="742" w:type="dxa"/>
            <w:vAlign w:val="center"/>
          </w:tcPr>
          <w:p w:rsidR="00BD53BD" w:rsidRPr="003C4127" w:rsidRDefault="00BD53BD" w:rsidP="00BD53BD">
            <w:pPr>
              <w:jc w:val="center"/>
              <w:rPr>
                <w:rFonts w:ascii="仿宋_GB2312" w:eastAsia="仿宋_GB2312" w:hAnsi="宋体"/>
                <w:color w:val="000000"/>
                <w:sz w:val="28"/>
                <w:szCs w:val="28"/>
              </w:rPr>
            </w:pPr>
          </w:p>
        </w:tc>
        <w:tc>
          <w:tcPr>
            <w:tcW w:w="773" w:type="dxa"/>
            <w:vAlign w:val="center"/>
          </w:tcPr>
          <w:p w:rsidR="00BD53BD" w:rsidRPr="003C4127" w:rsidRDefault="00BD53BD" w:rsidP="00BD53BD">
            <w:pPr>
              <w:jc w:val="center"/>
              <w:rPr>
                <w:rFonts w:ascii="仿宋_GB2312" w:eastAsia="仿宋_GB2312" w:hAnsi="宋体"/>
                <w:color w:val="000000"/>
                <w:sz w:val="28"/>
                <w:szCs w:val="28"/>
              </w:rPr>
            </w:pPr>
          </w:p>
        </w:tc>
        <w:tc>
          <w:tcPr>
            <w:tcW w:w="1185" w:type="dxa"/>
            <w:vAlign w:val="center"/>
          </w:tcPr>
          <w:p w:rsidR="00BD53BD" w:rsidRPr="003C4127" w:rsidRDefault="00BD53BD" w:rsidP="00BD53BD">
            <w:pPr>
              <w:jc w:val="center"/>
              <w:rPr>
                <w:rFonts w:ascii="仿宋_GB2312" w:eastAsia="仿宋_GB2312" w:hAnsi="宋体"/>
                <w:color w:val="000000"/>
                <w:sz w:val="28"/>
                <w:szCs w:val="28"/>
              </w:rPr>
            </w:pPr>
          </w:p>
        </w:tc>
        <w:tc>
          <w:tcPr>
            <w:tcW w:w="1484" w:type="dxa"/>
            <w:vAlign w:val="center"/>
          </w:tcPr>
          <w:p w:rsidR="00BD53BD" w:rsidRPr="003C4127" w:rsidRDefault="00BD53BD" w:rsidP="00BD53BD">
            <w:pPr>
              <w:jc w:val="center"/>
              <w:rPr>
                <w:rFonts w:ascii="仿宋_GB2312" w:eastAsia="仿宋_GB2312" w:hAnsi="宋体"/>
                <w:color w:val="000000"/>
                <w:sz w:val="28"/>
                <w:szCs w:val="28"/>
              </w:rPr>
            </w:pPr>
          </w:p>
        </w:tc>
        <w:tc>
          <w:tcPr>
            <w:tcW w:w="1027" w:type="dxa"/>
            <w:vAlign w:val="center"/>
          </w:tcPr>
          <w:p w:rsidR="00BD53BD" w:rsidRPr="003C4127" w:rsidRDefault="00BD53BD" w:rsidP="00BD53BD">
            <w:pPr>
              <w:jc w:val="center"/>
              <w:rPr>
                <w:rFonts w:ascii="仿宋_GB2312" w:eastAsia="仿宋_GB2312" w:hAnsi="宋体"/>
                <w:color w:val="000000"/>
                <w:sz w:val="28"/>
                <w:szCs w:val="28"/>
              </w:rPr>
            </w:pPr>
          </w:p>
        </w:tc>
      </w:tr>
      <w:tr w:rsidR="00BD53BD" w:rsidRPr="003C4127" w:rsidTr="00BD53BD">
        <w:trPr>
          <w:cantSplit/>
          <w:trHeight w:val="424"/>
        </w:trPr>
        <w:tc>
          <w:tcPr>
            <w:tcW w:w="887" w:type="dxa"/>
            <w:vAlign w:val="center"/>
          </w:tcPr>
          <w:p w:rsidR="00BD53BD" w:rsidRPr="003C4127" w:rsidRDefault="00BD53BD" w:rsidP="00BD53BD">
            <w:pPr>
              <w:jc w:val="center"/>
              <w:rPr>
                <w:rFonts w:ascii="仿宋_GB2312" w:eastAsia="仿宋_GB2312" w:hAnsi="宋体"/>
                <w:color w:val="000000"/>
                <w:sz w:val="28"/>
                <w:szCs w:val="28"/>
              </w:rPr>
            </w:pPr>
          </w:p>
        </w:tc>
        <w:tc>
          <w:tcPr>
            <w:tcW w:w="3756" w:type="dxa"/>
            <w:vAlign w:val="center"/>
          </w:tcPr>
          <w:p w:rsidR="00BD53BD" w:rsidRPr="003C4127" w:rsidRDefault="00BD53BD" w:rsidP="00BD53BD">
            <w:pPr>
              <w:pStyle w:val="CharCharCharCharCharCharChar1Char"/>
              <w:jc w:val="center"/>
              <w:rPr>
                <w:rFonts w:ascii="仿宋_GB2312" w:eastAsia="仿宋_GB2312" w:hAnsi="宋体"/>
                <w:color w:val="000000"/>
                <w:sz w:val="28"/>
                <w:szCs w:val="28"/>
              </w:rPr>
            </w:pPr>
            <w:r w:rsidRPr="003C4127">
              <w:rPr>
                <w:rFonts w:ascii="仿宋_GB2312" w:eastAsia="仿宋_GB2312" w:hAnsi="宋体" w:hint="eastAsia"/>
                <w:color w:val="000000"/>
                <w:sz w:val="28"/>
                <w:szCs w:val="28"/>
              </w:rPr>
              <w:t>合计</w:t>
            </w:r>
          </w:p>
        </w:tc>
        <w:tc>
          <w:tcPr>
            <w:tcW w:w="742" w:type="dxa"/>
            <w:vAlign w:val="center"/>
          </w:tcPr>
          <w:p w:rsidR="00BD53BD" w:rsidRPr="003C4127" w:rsidRDefault="00BD53BD" w:rsidP="00BD53BD">
            <w:pPr>
              <w:jc w:val="center"/>
              <w:rPr>
                <w:rFonts w:ascii="仿宋_GB2312" w:eastAsia="仿宋_GB2312" w:hAnsi="宋体"/>
                <w:color w:val="000000"/>
                <w:sz w:val="28"/>
                <w:szCs w:val="28"/>
              </w:rPr>
            </w:pPr>
          </w:p>
        </w:tc>
        <w:tc>
          <w:tcPr>
            <w:tcW w:w="773" w:type="dxa"/>
            <w:vAlign w:val="center"/>
          </w:tcPr>
          <w:p w:rsidR="00BD53BD" w:rsidRPr="003C4127" w:rsidRDefault="00BD53BD" w:rsidP="00BD53BD">
            <w:pPr>
              <w:jc w:val="center"/>
              <w:rPr>
                <w:rFonts w:ascii="仿宋_GB2312" w:eastAsia="仿宋_GB2312" w:hAnsi="宋体"/>
                <w:color w:val="000000"/>
                <w:sz w:val="28"/>
                <w:szCs w:val="28"/>
              </w:rPr>
            </w:pPr>
          </w:p>
        </w:tc>
        <w:tc>
          <w:tcPr>
            <w:tcW w:w="1185" w:type="dxa"/>
            <w:vAlign w:val="center"/>
          </w:tcPr>
          <w:p w:rsidR="00BD53BD" w:rsidRPr="003C4127" w:rsidRDefault="00BD53BD" w:rsidP="00BD53BD">
            <w:pPr>
              <w:jc w:val="center"/>
              <w:rPr>
                <w:rFonts w:ascii="仿宋_GB2312" w:eastAsia="仿宋_GB2312" w:hAnsi="宋体"/>
                <w:color w:val="000000"/>
                <w:sz w:val="28"/>
                <w:szCs w:val="28"/>
              </w:rPr>
            </w:pPr>
          </w:p>
        </w:tc>
        <w:tc>
          <w:tcPr>
            <w:tcW w:w="1484" w:type="dxa"/>
            <w:vAlign w:val="center"/>
          </w:tcPr>
          <w:p w:rsidR="00BD53BD" w:rsidRPr="003C4127" w:rsidRDefault="00BD53BD" w:rsidP="00BD53BD">
            <w:pPr>
              <w:jc w:val="center"/>
              <w:rPr>
                <w:rFonts w:ascii="仿宋_GB2312" w:eastAsia="仿宋_GB2312" w:hAnsi="宋体"/>
                <w:color w:val="000000"/>
                <w:sz w:val="28"/>
                <w:szCs w:val="28"/>
              </w:rPr>
            </w:pPr>
          </w:p>
        </w:tc>
        <w:tc>
          <w:tcPr>
            <w:tcW w:w="1027" w:type="dxa"/>
            <w:vAlign w:val="center"/>
          </w:tcPr>
          <w:p w:rsidR="00BD53BD" w:rsidRPr="003C4127" w:rsidRDefault="00BD53BD" w:rsidP="00BD53BD">
            <w:pPr>
              <w:jc w:val="center"/>
              <w:rPr>
                <w:rFonts w:ascii="仿宋_GB2312" w:eastAsia="仿宋_GB2312" w:hAnsi="宋体"/>
                <w:color w:val="000000"/>
                <w:sz w:val="28"/>
                <w:szCs w:val="28"/>
              </w:rPr>
            </w:pPr>
          </w:p>
        </w:tc>
      </w:tr>
    </w:tbl>
    <w:p w:rsidR="00F97CAB" w:rsidRPr="003C4127" w:rsidRDefault="00F97CAB" w:rsidP="003C4127">
      <w:pPr>
        <w:tabs>
          <w:tab w:val="left" w:pos="9480"/>
        </w:tabs>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根据 “</w:t>
      </w:r>
      <w:r w:rsidRPr="003C4127">
        <w:rPr>
          <w:rFonts w:ascii="仿宋_GB2312" w:eastAsia="仿宋_GB2312" w:hAnsi="宋体" w:cs="宋体" w:hint="eastAsia"/>
          <w:kern w:val="0"/>
          <w:sz w:val="28"/>
          <w:szCs w:val="28"/>
        </w:rPr>
        <w:t>安徽百大农产品检测科技中心有限责任公司</w:t>
      </w:r>
      <w:r w:rsidR="00BD53BD" w:rsidRPr="003C4127">
        <w:rPr>
          <w:rFonts w:ascii="仿宋_GB2312" w:eastAsia="仿宋_GB2312" w:hAnsi="宋体" w:cs="宋体" w:hint="eastAsia"/>
          <w:b/>
          <w:kern w:val="0"/>
          <w:sz w:val="28"/>
          <w:szCs w:val="28"/>
        </w:rPr>
        <w:t>百大肥西检测实验室检测仪及辅助设备采购项目</w:t>
      </w:r>
      <w:r w:rsidRPr="003C4127">
        <w:rPr>
          <w:rFonts w:ascii="仿宋_GB2312" w:eastAsia="仿宋_GB2312" w:hAnsi="宋体" w:cs="宋体" w:hint="eastAsia"/>
          <w:kern w:val="0"/>
          <w:sz w:val="28"/>
          <w:szCs w:val="28"/>
        </w:rPr>
        <w:t>”</w:t>
      </w:r>
      <w:r w:rsidR="003C4127">
        <w:rPr>
          <w:rFonts w:ascii="仿宋_GB2312" w:eastAsia="仿宋_GB2312" w:hAnsi="宋体" w:hint="eastAsia"/>
          <w:sz w:val="28"/>
          <w:szCs w:val="28"/>
        </w:rPr>
        <w:t>竞争性谈判</w:t>
      </w:r>
      <w:r w:rsidRPr="003C4127">
        <w:rPr>
          <w:rFonts w:ascii="仿宋_GB2312" w:eastAsia="仿宋_GB2312" w:hAnsi="宋体" w:hint="eastAsia"/>
          <w:sz w:val="28"/>
          <w:szCs w:val="28"/>
        </w:rPr>
        <w:t>结果</w:t>
      </w:r>
      <w:r w:rsidRPr="003C4127">
        <w:rPr>
          <w:rFonts w:ascii="仿宋_GB2312" w:eastAsia="仿宋_GB2312" w:hAnsi="宋体" w:cs="宋体" w:hint="eastAsia"/>
          <w:color w:val="000000"/>
          <w:kern w:val="0"/>
          <w:sz w:val="28"/>
          <w:szCs w:val="28"/>
        </w:rPr>
        <w:t>（项目编号20230</w:t>
      </w:r>
      <w:r w:rsidR="00BD53BD" w:rsidRPr="003C4127">
        <w:rPr>
          <w:rFonts w:ascii="仿宋_GB2312" w:eastAsia="仿宋_GB2312" w:hAnsi="宋体" w:cs="宋体" w:hint="eastAsia"/>
          <w:color w:val="000000"/>
          <w:kern w:val="0"/>
          <w:sz w:val="28"/>
          <w:szCs w:val="28"/>
        </w:rPr>
        <w:t>801</w:t>
      </w:r>
      <w:r w:rsidRPr="003C4127">
        <w:rPr>
          <w:rFonts w:ascii="仿宋_GB2312" w:eastAsia="仿宋_GB2312" w:hAnsi="宋体" w:cs="宋体" w:hint="eastAsia"/>
          <w:color w:val="000000"/>
          <w:kern w:val="0"/>
          <w:sz w:val="28"/>
          <w:szCs w:val="28"/>
        </w:rPr>
        <w:t>）</w:t>
      </w:r>
      <w:r w:rsidRPr="003C4127">
        <w:rPr>
          <w:rFonts w:ascii="仿宋_GB2312" w:eastAsia="仿宋_GB2312" w:hAnsi="宋体" w:hint="eastAsia"/>
          <w:sz w:val="28"/>
          <w:szCs w:val="28"/>
        </w:rPr>
        <w:lastRenderedPageBreak/>
        <w:t>并依据《中华人民共和国民法典》及其他有关法律、行政法规的规定，招标人（甲方）和中标人（乙方）双方遵循平等、自愿、公平和诚实信用的原则，就公司</w:t>
      </w:r>
      <w:r w:rsidRPr="003C4127">
        <w:rPr>
          <w:rFonts w:ascii="仿宋_GB2312" w:eastAsia="仿宋_GB2312" w:hAnsi="宋体" w:cs="宋体" w:hint="eastAsia"/>
          <w:kern w:val="0"/>
          <w:sz w:val="28"/>
          <w:szCs w:val="28"/>
        </w:rPr>
        <w:t>检测</w:t>
      </w:r>
      <w:proofErr w:type="gramStart"/>
      <w:r w:rsidRPr="003C4127">
        <w:rPr>
          <w:rFonts w:ascii="仿宋_GB2312" w:eastAsia="仿宋_GB2312" w:hAnsi="宋体" w:cs="宋体" w:hint="eastAsia"/>
          <w:kern w:val="0"/>
          <w:sz w:val="28"/>
          <w:szCs w:val="28"/>
        </w:rPr>
        <w:t>实验室台柜采购</w:t>
      </w:r>
      <w:proofErr w:type="gramEnd"/>
      <w:r w:rsidRPr="003C4127">
        <w:rPr>
          <w:rFonts w:ascii="仿宋_GB2312" w:eastAsia="仿宋_GB2312" w:hAnsi="宋体" w:cs="宋体" w:hint="eastAsia"/>
          <w:kern w:val="0"/>
          <w:sz w:val="28"/>
          <w:szCs w:val="28"/>
        </w:rPr>
        <w:t>及安装</w:t>
      </w:r>
      <w:r w:rsidRPr="003C4127">
        <w:rPr>
          <w:rFonts w:ascii="仿宋_GB2312" w:eastAsia="仿宋_GB2312" w:hAnsi="宋体" w:hint="eastAsia"/>
          <w:sz w:val="28"/>
          <w:szCs w:val="28"/>
        </w:rPr>
        <w:t>事宜，协商订立本合同，具体内容如下：</w:t>
      </w:r>
    </w:p>
    <w:p w:rsidR="00F97CAB" w:rsidRDefault="00F97CAB" w:rsidP="00F97CAB">
      <w:pPr>
        <w:tabs>
          <w:tab w:val="left" w:pos="9480"/>
        </w:tabs>
        <w:spacing w:line="480" w:lineRule="exact"/>
        <w:ind w:firstLineChars="200" w:firstLine="480"/>
        <w:rPr>
          <w:rFonts w:ascii="宋体" w:hAnsi="宋体"/>
          <w:sz w:val="24"/>
        </w:rPr>
      </w:pPr>
    </w:p>
    <w:p w:rsidR="00F97CAB" w:rsidRPr="003C4127" w:rsidRDefault="00F97CAB" w:rsidP="003C4127">
      <w:pPr>
        <w:tabs>
          <w:tab w:val="left" w:pos="9480"/>
        </w:tabs>
        <w:spacing w:line="480" w:lineRule="exact"/>
        <w:ind w:firstLineChars="200" w:firstLine="560"/>
        <w:rPr>
          <w:rFonts w:ascii="仿宋_GB2312" w:eastAsia="仿宋_GB2312" w:hAnsi="宋体"/>
          <w:b/>
          <w:sz w:val="28"/>
          <w:szCs w:val="28"/>
        </w:rPr>
      </w:pPr>
      <w:r w:rsidRPr="003C4127">
        <w:rPr>
          <w:rFonts w:ascii="仿宋_GB2312" w:eastAsia="仿宋_GB2312" w:hAnsi="宋体" w:hint="eastAsia"/>
          <w:sz w:val="28"/>
          <w:szCs w:val="28"/>
        </w:rPr>
        <w:t>一、</w:t>
      </w:r>
      <w:r w:rsidRPr="003C4127">
        <w:rPr>
          <w:rFonts w:ascii="仿宋_GB2312" w:eastAsia="仿宋_GB2312" w:hAnsi="宋体" w:hint="eastAsia"/>
          <w:b/>
          <w:sz w:val="28"/>
          <w:szCs w:val="28"/>
        </w:rPr>
        <w:t>商品名称、规格</w:t>
      </w:r>
      <w:r w:rsidR="003E406A" w:rsidRPr="003C4127">
        <w:rPr>
          <w:rFonts w:ascii="仿宋_GB2312" w:eastAsia="仿宋_GB2312" w:hAnsi="宋体" w:hint="eastAsia"/>
          <w:b/>
          <w:sz w:val="28"/>
          <w:szCs w:val="28"/>
        </w:rPr>
        <w:t>、品牌</w:t>
      </w:r>
      <w:r w:rsidRPr="003C4127">
        <w:rPr>
          <w:rFonts w:ascii="仿宋_GB2312" w:eastAsia="仿宋_GB2312" w:hAnsi="宋体" w:hint="eastAsia"/>
          <w:b/>
          <w:sz w:val="28"/>
          <w:szCs w:val="28"/>
        </w:rPr>
        <w:t>等级、计量单位、单价</w:t>
      </w:r>
    </w:p>
    <w:p w:rsidR="00BD53BD" w:rsidRPr="003C4127" w:rsidRDefault="00BD53BD" w:rsidP="00BD53BD">
      <w:pPr>
        <w:spacing w:line="480" w:lineRule="exact"/>
        <w:rPr>
          <w:rFonts w:ascii="仿宋_GB2312" w:eastAsia="仿宋_GB2312" w:hAnsi="宋体"/>
          <w:b/>
          <w:sz w:val="24"/>
        </w:rPr>
      </w:pPr>
      <w:r w:rsidRPr="003C4127">
        <w:rPr>
          <w:rFonts w:ascii="仿宋_GB2312" w:eastAsia="仿宋_GB2312" w:hAnsi="宋体" w:hint="eastAsia"/>
          <w:b/>
          <w:sz w:val="24"/>
        </w:rPr>
        <w:t>注：1.合同期内执行以上中标单价，按实结算。以上价格包括但不限于设计、制作、运输、装卸、保险、税金（增值税普通发票）等交付甲方使用前的一切费用，以及免费质</w:t>
      </w:r>
      <w:proofErr w:type="gramStart"/>
      <w:r w:rsidRPr="003C4127">
        <w:rPr>
          <w:rFonts w:ascii="仿宋_GB2312" w:eastAsia="仿宋_GB2312" w:hAnsi="宋体" w:hint="eastAsia"/>
          <w:b/>
          <w:sz w:val="24"/>
        </w:rPr>
        <w:t>保期间</w:t>
      </w:r>
      <w:proofErr w:type="gramEnd"/>
      <w:r w:rsidRPr="003C4127">
        <w:rPr>
          <w:rFonts w:ascii="仿宋_GB2312" w:eastAsia="仿宋_GB2312" w:hAnsi="宋体" w:hint="eastAsia"/>
          <w:b/>
          <w:sz w:val="24"/>
        </w:rPr>
        <w:t>的所有维保费用。任何因忽视或误解实际情况而导致的费用增加由乙方自行承担。</w:t>
      </w:r>
    </w:p>
    <w:p w:rsidR="00F97CAB" w:rsidRPr="003C4127" w:rsidRDefault="00BD53BD" w:rsidP="00BD53BD">
      <w:pPr>
        <w:spacing w:line="480" w:lineRule="exact"/>
        <w:ind w:firstLineChars="200" w:firstLine="482"/>
        <w:rPr>
          <w:rFonts w:ascii="仿宋_GB2312" w:eastAsia="仿宋_GB2312" w:hAnsi="宋体"/>
          <w:b/>
          <w:sz w:val="24"/>
        </w:rPr>
      </w:pPr>
      <w:r w:rsidRPr="003C4127">
        <w:rPr>
          <w:rFonts w:ascii="仿宋_GB2312" w:eastAsia="仿宋_GB2312" w:hAnsi="宋体" w:hint="eastAsia"/>
          <w:b/>
          <w:sz w:val="24"/>
        </w:rPr>
        <w:t>2.合同期内，甲乙双方自行承担原材料市场价格涨跌风险，中标单价合同期内不予调整。</w:t>
      </w:r>
    </w:p>
    <w:p w:rsidR="00BD53BD" w:rsidRPr="003C4127" w:rsidRDefault="00F4034F" w:rsidP="003C4127">
      <w:pPr>
        <w:spacing w:line="480" w:lineRule="exact"/>
        <w:ind w:firstLineChars="100" w:firstLine="281"/>
        <w:rPr>
          <w:rFonts w:ascii="仿宋_GB2312" w:eastAsia="仿宋_GB2312" w:hAnsi="宋体"/>
          <w:b/>
          <w:sz w:val="28"/>
          <w:szCs w:val="28"/>
        </w:rPr>
      </w:pPr>
      <w:r w:rsidRPr="003C4127">
        <w:rPr>
          <w:rFonts w:ascii="仿宋_GB2312" w:eastAsia="仿宋_GB2312" w:hAnsi="宋体" w:hint="eastAsia"/>
          <w:b/>
          <w:sz w:val="28"/>
          <w:szCs w:val="28"/>
        </w:rPr>
        <w:t>二</w:t>
      </w:r>
      <w:r w:rsidR="00BD53BD" w:rsidRPr="003C4127">
        <w:rPr>
          <w:rFonts w:ascii="仿宋_GB2312" w:eastAsia="仿宋_GB2312" w:hAnsi="宋体" w:hint="eastAsia"/>
          <w:b/>
          <w:sz w:val="28"/>
          <w:szCs w:val="28"/>
        </w:rPr>
        <w:t>、交货时间、方式、地点</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1.交货方式：</w:t>
      </w:r>
      <w:r w:rsidRPr="003C4127">
        <w:rPr>
          <w:rFonts w:ascii="仿宋_GB2312" w:eastAsia="仿宋_GB2312" w:hAnsi="宋体" w:cs="宋体" w:hint="eastAsia"/>
          <w:bCs/>
          <w:color w:val="000000"/>
          <w:kern w:val="0"/>
          <w:sz w:val="28"/>
          <w:szCs w:val="28"/>
        </w:rPr>
        <w:t>所有</w:t>
      </w:r>
      <w:r w:rsidR="00F4034F" w:rsidRPr="003C4127">
        <w:rPr>
          <w:rFonts w:ascii="仿宋_GB2312" w:eastAsia="仿宋_GB2312" w:hAnsi="宋体" w:cs="宋体" w:hint="eastAsia"/>
          <w:bCs/>
          <w:color w:val="000000"/>
          <w:kern w:val="0"/>
          <w:sz w:val="28"/>
          <w:szCs w:val="28"/>
        </w:rPr>
        <w:t>仪器</w:t>
      </w:r>
      <w:r w:rsidRPr="003C4127">
        <w:rPr>
          <w:rFonts w:ascii="仿宋_GB2312" w:eastAsia="仿宋_GB2312" w:hAnsi="宋体" w:cs="宋体" w:hint="eastAsia"/>
          <w:bCs/>
          <w:color w:val="000000"/>
          <w:kern w:val="0"/>
          <w:sz w:val="28"/>
          <w:szCs w:val="28"/>
        </w:rPr>
        <w:t>设备必须送达</w:t>
      </w:r>
      <w:r w:rsidRPr="003C4127">
        <w:rPr>
          <w:rFonts w:ascii="仿宋_GB2312" w:eastAsia="仿宋_GB2312" w:hAnsi="宋体" w:cs="宋体" w:hint="eastAsia"/>
          <w:color w:val="000000"/>
          <w:kern w:val="0"/>
          <w:sz w:val="28"/>
          <w:szCs w:val="28"/>
        </w:rPr>
        <w:t>用户</w:t>
      </w:r>
      <w:r w:rsidRPr="003C4127">
        <w:rPr>
          <w:rFonts w:ascii="仿宋_GB2312" w:eastAsia="仿宋_GB2312" w:hAnsi="宋体" w:cs="宋体" w:hint="eastAsia"/>
          <w:bCs/>
          <w:color w:val="000000"/>
          <w:kern w:val="0"/>
          <w:sz w:val="28"/>
          <w:szCs w:val="28"/>
        </w:rPr>
        <w:t>指定地点，确认</w:t>
      </w:r>
      <w:r w:rsidR="003E406A" w:rsidRPr="003C4127">
        <w:rPr>
          <w:rFonts w:ascii="仿宋_GB2312" w:eastAsia="仿宋_GB2312" w:hAnsi="宋体" w:cs="宋体" w:hint="eastAsia"/>
          <w:bCs/>
          <w:color w:val="000000"/>
          <w:kern w:val="0"/>
          <w:sz w:val="28"/>
          <w:szCs w:val="28"/>
        </w:rPr>
        <w:t>仪器</w:t>
      </w:r>
      <w:r w:rsidRPr="003C4127">
        <w:rPr>
          <w:rFonts w:ascii="仿宋_GB2312" w:eastAsia="仿宋_GB2312" w:hAnsi="宋体" w:cs="宋体" w:hint="eastAsia"/>
          <w:bCs/>
          <w:color w:val="000000"/>
          <w:kern w:val="0"/>
          <w:sz w:val="28"/>
          <w:szCs w:val="28"/>
        </w:rPr>
        <w:t>设备合乎《</w:t>
      </w:r>
      <w:r w:rsidR="003E406A" w:rsidRPr="003C4127">
        <w:rPr>
          <w:rFonts w:ascii="仿宋_GB2312" w:eastAsia="仿宋_GB2312" w:hAnsi="宋体" w:cs="宋体" w:hint="eastAsia"/>
          <w:bCs/>
          <w:color w:val="000000"/>
          <w:kern w:val="0"/>
          <w:sz w:val="28"/>
          <w:szCs w:val="28"/>
        </w:rPr>
        <w:t>标的清单</w:t>
      </w:r>
      <w:r w:rsidRPr="003C4127">
        <w:rPr>
          <w:rFonts w:ascii="仿宋_GB2312" w:eastAsia="仿宋_GB2312" w:hAnsi="宋体" w:cs="宋体" w:hint="eastAsia"/>
          <w:bCs/>
          <w:color w:val="000000"/>
          <w:kern w:val="0"/>
          <w:sz w:val="28"/>
          <w:szCs w:val="28"/>
        </w:rPr>
        <w:t>》所列数量、质量等要求，且</w:t>
      </w:r>
      <w:r w:rsidR="003E406A" w:rsidRPr="003C4127">
        <w:rPr>
          <w:rFonts w:ascii="仿宋_GB2312" w:eastAsia="仿宋_GB2312" w:hAnsi="宋体" w:cs="宋体" w:hint="eastAsia"/>
          <w:bCs/>
          <w:color w:val="000000"/>
          <w:kern w:val="0"/>
          <w:sz w:val="28"/>
          <w:szCs w:val="28"/>
        </w:rPr>
        <w:t>仪器</w:t>
      </w:r>
      <w:r w:rsidRPr="003C4127">
        <w:rPr>
          <w:rFonts w:ascii="仿宋_GB2312" w:eastAsia="仿宋_GB2312" w:hAnsi="宋体" w:cs="宋体" w:hint="eastAsia"/>
          <w:bCs/>
          <w:color w:val="000000"/>
          <w:kern w:val="0"/>
          <w:sz w:val="28"/>
          <w:szCs w:val="28"/>
        </w:rPr>
        <w:t>设备安装调试后运行良好、无故障，并经甲方验收合格</w:t>
      </w:r>
      <w:r w:rsidRPr="003C4127">
        <w:rPr>
          <w:rFonts w:ascii="仿宋_GB2312" w:eastAsia="仿宋_GB2312" w:hAnsi="宋体" w:hint="eastAsia"/>
          <w:sz w:val="28"/>
          <w:szCs w:val="28"/>
        </w:rPr>
        <w:t>。</w:t>
      </w:r>
    </w:p>
    <w:p w:rsidR="00BD53BD" w:rsidRPr="003C4127" w:rsidRDefault="00BD53BD" w:rsidP="003C4127">
      <w:pPr>
        <w:spacing w:line="480" w:lineRule="exact"/>
        <w:ind w:firstLineChars="200" w:firstLine="560"/>
        <w:rPr>
          <w:rFonts w:ascii="仿宋_GB2312" w:eastAsia="仿宋_GB2312" w:hAnsi="宋体"/>
          <w:kern w:val="0"/>
          <w:sz w:val="28"/>
          <w:szCs w:val="28"/>
        </w:rPr>
      </w:pPr>
      <w:r w:rsidRPr="003C4127">
        <w:rPr>
          <w:rFonts w:ascii="仿宋_GB2312" w:eastAsia="仿宋_GB2312" w:hAnsi="宋体" w:hint="eastAsia"/>
          <w:sz w:val="28"/>
          <w:szCs w:val="28"/>
        </w:rPr>
        <w:t>2.交货地点：百大肥西农产品物流园，</w:t>
      </w:r>
      <w:proofErr w:type="gramStart"/>
      <w:r w:rsidRPr="003C4127">
        <w:rPr>
          <w:rFonts w:ascii="仿宋_GB2312" w:eastAsia="仿宋_GB2312" w:hAnsi="宋体" w:cs="宋体" w:hint="eastAsia"/>
          <w:color w:val="000000"/>
          <w:kern w:val="0"/>
          <w:sz w:val="28"/>
          <w:szCs w:val="28"/>
        </w:rPr>
        <w:t>严店高速</w:t>
      </w:r>
      <w:proofErr w:type="gramEnd"/>
      <w:r w:rsidRPr="003C4127">
        <w:rPr>
          <w:rFonts w:ascii="仿宋_GB2312" w:eastAsia="仿宋_GB2312" w:hAnsi="宋体" w:cs="宋体" w:hint="eastAsia"/>
          <w:color w:val="000000"/>
          <w:kern w:val="0"/>
          <w:sz w:val="28"/>
          <w:szCs w:val="28"/>
        </w:rPr>
        <w:t>下口右拐500米，行政办公楼6楼</w:t>
      </w:r>
      <w:r w:rsidRPr="003C4127">
        <w:rPr>
          <w:rFonts w:ascii="仿宋_GB2312" w:eastAsia="仿宋_GB2312" w:hAnsi="宋体" w:hint="eastAsia"/>
          <w:kern w:val="0"/>
          <w:sz w:val="28"/>
          <w:szCs w:val="28"/>
        </w:rPr>
        <w:t>。</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3.</w:t>
      </w:r>
      <w:r w:rsidRPr="003C4127">
        <w:rPr>
          <w:rFonts w:ascii="仿宋_GB2312" w:eastAsia="仿宋_GB2312" w:hAnsi="宋体" w:hint="eastAsia"/>
          <w:kern w:val="0"/>
          <w:sz w:val="28"/>
          <w:szCs w:val="28"/>
        </w:rPr>
        <w:t>供货期限：</w:t>
      </w:r>
      <w:r w:rsidRPr="003C4127">
        <w:rPr>
          <w:rFonts w:ascii="仿宋_GB2312" w:eastAsia="仿宋_GB2312" w:hAnsi="宋体" w:cs="宋体" w:hint="eastAsia"/>
          <w:bCs/>
          <w:color w:val="000000"/>
          <w:kern w:val="0"/>
          <w:sz w:val="28"/>
          <w:szCs w:val="28"/>
          <w:lang w:val="zh-CN"/>
        </w:rPr>
        <w:t>合同签订后,</w:t>
      </w:r>
      <w:r w:rsidR="00F4034F" w:rsidRPr="003C4127">
        <w:rPr>
          <w:rFonts w:ascii="仿宋_GB2312" w:eastAsia="仿宋_GB2312" w:hAnsi="宋体" w:cs="宋体" w:hint="eastAsia"/>
          <w:bCs/>
          <w:color w:val="000000"/>
          <w:kern w:val="0"/>
          <w:sz w:val="28"/>
          <w:szCs w:val="28"/>
          <w:lang w:val="zh-CN"/>
        </w:rPr>
        <w:t>仪器</w:t>
      </w:r>
      <w:r w:rsidRPr="003C4127">
        <w:rPr>
          <w:rFonts w:ascii="仿宋_GB2312" w:eastAsia="仿宋_GB2312" w:hAnsi="宋体" w:cs="宋体" w:hint="eastAsia"/>
          <w:bCs/>
          <w:color w:val="000000"/>
          <w:kern w:val="0"/>
          <w:sz w:val="28"/>
          <w:szCs w:val="28"/>
          <w:lang w:val="zh-CN"/>
        </w:rPr>
        <w:t>设备30天内完成供货、安装及调试。</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4.延迟交货，乙方必须承担违约责任，每逾期一天支付合同总价1‰的违约金。</w:t>
      </w:r>
    </w:p>
    <w:p w:rsidR="00BD53BD" w:rsidRPr="003C4127" w:rsidRDefault="00F4034F" w:rsidP="003C4127">
      <w:pPr>
        <w:spacing w:line="480" w:lineRule="exact"/>
        <w:ind w:firstLineChars="200" w:firstLine="562"/>
        <w:rPr>
          <w:rFonts w:ascii="仿宋_GB2312" w:eastAsia="仿宋_GB2312" w:hAnsi="宋体"/>
          <w:sz w:val="28"/>
          <w:szCs w:val="28"/>
        </w:rPr>
      </w:pPr>
      <w:r w:rsidRPr="003C4127">
        <w:rPr>
          <w:rFonts w:ascii="仿宋_GB2312" w:eastAsia="仿宋_GB2312" w:hAnsi="宋体" w:hint="eastAsia"/>
          <w:b/>
          <w:sz w:val="28"/>
          <w:szCs w:val="28"/>
        </w:rPr>
        <w:t>三</w:t>
      </w:r>
      <w:r w:rsidR="00BD53BD" w:rsidRPr="003C4127">
        <w:rPr>
          <w:rFonts w:ascii="仿宋_GB2312" w:eastAsia="仿宋_GB2312" w:hAnsi="宋体" w:hint="eastAsia"/>
          <w:b/>
          <w:sz w:val="28"/>
          <w:szCs w:val="28"/>
        </w:rPr>
        <w:t>、合同价格、期限及质保期</w:t>
      </w:r>
    </w:p>
    <w:p w:rsidR="00BD53BD" w:rsidRPr="003C4127" w:rsidRDefault="00BD53BD" w:rsidP="003C4127">
      <w:pPr>
        <w:spacing w:line="480" w:lineRule="exact"/>
        <w:ind w:firstLineChars="200" w:firstLine="560"/>
        <w:rPr>
          <w:rFonts w:ascii="仿宋_GB2312" w:eastAsia="仿宋_GB2312" w:hAnsi="宋体" w:cs="Arial Unicode MS"/>
          <w:sz w:val="28"/>
          <w:szCs w:val="28"/>
        </w:rPr>
      </w:pPr>
      <w:r w:rsidRPr="003C4127">
        <w:rPr>
          <w:rFonts w:ascii="仿宋_GB2312" w:eastAsia="仿宋_GB2312" w:hAnsi="宋体" w:cs="Arial Unicode MS" w:hint="eastAsia"/>
          <w:sz w:val="28"/>
          <w:szCs w:val="28"/>
        </w:rPr>
        <w:t>1.</w:t>
      </w:r>
      <w:r w:rsidRPr="003C4127">
        <w:rPr>
          <w:rFonts w:ascii="仿宋_GB2312" w:eastAsia="仿宋_GB2312" w:hAnsi="宋体" w:hint="eastAsia"/>
          <w:sz w:val="28"/>
          <w:szCs w:val="28"/>
          <w:lang w:val="zh-CN"/>
        </w:rPr>
        <w:t>合同价款：人民币大写</w:t>
      </w:r>
      <w:r w:rsidRPr="003C4127">
        <w:rPr>
          <w:rFonts w:ascii="仿宋_GB2312" w:eastAsia="仿宋_GB2312" w:hAnsi="宋体" w:hint="eastAsia"/>
          <w:sz w:val="28"/>
          <w:szCs w:val="28"/>
          <w:u w:val="single"/>
        </w:rPr>
        <w:t xml:space="preserve"> </w:t>
      </w:r>
      <w:r w:rsidR="00F4034F"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u w:val="single"/>
          <w:lang w:val="zh-CN"/>
        </w:rPr>
        <w:t xml:space="preserve"> </w:t>
      </w:r>
      <w:r w:rsidRPr="003C4127">
        <w:rPr>
          <w:rFonts w:ascii="仿宋_GB2312" w:eastAsia="仿宋_GB2312" w:hAnsi="宋体" w:hint="eastAsia"/>
          <w:sz w:val="28"/>
          <w:szCs w:val="28"/>
          <w:lang w:val="zh-CN"/>
        </w:rPr>
        <w:t>元，小写</w:t>
      </w:r>
      <w:r w:rsidRPr="003C4127">
        <w:rPr>
          <w:rFonts w:ascii="仿宋_GB2312" w:eastAsia="仿宋_GB2312" w:hAnsi="宋体" w:hint="eastAsia"/>
          <w:sz w:val="28"/>
          <w:szCs w:val="28"/>
          <w:u w:val="single"/>
        </w:rPr>
        <w:t xml:space="preserve"> </w:t>
      </w:r>
      <w:r w:rsidR="00F4034F"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u w:val="single"/>
        </w:rPr>
        <w:t>元</w:t>
      </w:r>
      <w:r w:rsidRPr="003C4127">
        <w:rPr>
          <w:rFonts w:ascii="仿宋_GB2312" w:eastAsia="仿宋_GB2312" w:hAnsi="宋体" w:hint="eastAsia"/>
          <w:sz w:val="28"/>
          <w:szCs w:val="28"/>
          <w:lang w:val="zh-CN"/>
        </w:rPr>
        <w:t>。</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cs="宋体" w:hint="eastAsia"/>
          <w:kern w:val="0"/>
          <w:sz w:val="28"/>
          <w:szCs w:val="28"/>
        </w:rPr>
        <w:t>2.采购周期为壹年</w:t>
      </w:r>
      <w:r w:rsidRPr="003C4127">
        <w:rPr>
          <w:rFonts w:ascii="仿宋_GB2312" w:eastAsia="仿宋_GB2312" w:hAnsi="宋体" w:hint="eastAsia"/>
          <w:sz w:val="28"/>
          <w:szCs w:val="28"/>
        </w:rPr>
        <w:t>，自合同签订日算起，采购总额或采购周期达到前述任</w:t>
      </w:r>
      <w:proofErr w:type="gramStart"/>
      <w:r w:rsidRPr="003C4127">
        <w:rPr>
          <w:rFonts w:ascii="仿宋_GB2312" w:eastAsia="仿宋_GB2312" w:hAnsi="宋体" w:hint="eastAsia"/>
          <w:sz w:val="28"/>
          <w:szCs w:val="28"/>
        </w:rPr>
        <w:t>一</w:t>
      </w:r>
      <w:proofErr w:type="gramEnd"/>
      <w:r w:rsidRPr="003C4127">
        <w:rPr>
          <w:rFonts w:ascii="仿宋_GB2312" w:eastAsia="仿宋_GB2312" w:hAnsi="宋体" w:hint="eastAsia"/>
          <w:sz w:val="28"/>
          <w:szCs w:val="28"/>
        </w:rPr>
        <w:t>条件后合同终止。</w:t>
      </w:r>
    </w:p>
    <w:p w:rsidR="00BD53BD" w:rsidRPr="003C4127" w:rsidRDefault="00BD53BD" w:rsidP="003C4127">
      <w:pPr>
        <w:tabs>
          <w:tab w:val="left" w:pos="223"/>
        </w:tabs>
        <w:spacing w:line="480" w:lineRule="exact"/>
        <w:ind w:firstLineChars="200" w:firstLine="560"/>
        <w:jc w:val="left"/>
        <w:rPr>
          <w:rFonts w:ascii="仿宋_GB2312" w:eastAsia="仿宋_GB2312" w:hAnsi="宋体" w:cs="宋体"/>
          <w:kern w:val="0"/>
          <w:sz w:val="28"/>
          <w:szCs w:val="28"/>
        </w:rPr>
      </w:pPr>
      <w:r w:rsidRPr="003C4127">
        <w:rPr>
          <w:rFonts w:ascii="仿宋_GB2312" w:eastAsia="仿宋_GB2312" w:hAnsi="宋体" w:cs="宋体" w:hint="eastAsia"/>
          <w:sz w:val="28"/>
          <w:szCs w:val="28"/>
        </w:rPr>
        <w:t>3.质保期：</w:t>
      </w:r>
      <w:r w:rsidRPr="003C4127">
        <w:rPr>
          <w:rFonts w:ascii="仿宋_GB2312" w:eastAsia="仿宋_GB2312" w:hAnsi="宋体" w:cs="宋体" w:hint="eastAsia"/>
          <w:kern w:val="0"/>
          <w:sz w:val="28"/>
          <w:szCs w:val="28"/>
        </w:rPr>
        <w:t>免费质保期一年，自货到验收合格之日算起。</w:t>
      </w:r>
    </w:p>
    <w:p w:rsidR="00BD53BD" w:rsidRPr="003C4127" w:rsidRDefault="00BD53BD" w:rsidP="003C4127">
      <w:pPr>
        <w:widowControl/>
        <w:spacing w:line="520" w:lineRule="exact"/>
        <w:ind w:firstLineChars="200" w:firstLine="560"/>
        <w:jc w:val="left"/>
        <w:outlineLvl w:val="0"/>
        <w:rPr>
          <w:rFonts w:ascii="仿宋_GB2312" w:eastAsia="仿宋_GB2312" w:hAnsi="宋体" w:cs="宋体"/>
          <w:kern w:val="0"/>
          <w:sz w:val="28"/>
          <w:szCs w:val="28"/>
        </w:rPr>
      </w:pPr>
      <w:r w:rsidRPr="003C4127">
        <w:rPr>
          <w:rFonts w:ascii="仿宋_GB2312" w:eastAsia="仿宋_GB2312" w:hAnsi="宋体" w:cs="宋体" w:hint="eastAsia"/>
          <w:kern w:val="0"/>
          <w:sz w:val="28"/>
          <w:szCs w:val="28"/>
        </w:rPr>
        <w:lastRenderedPageBreak/>
        <w:t>4.</w:t>
      </w:r>
      <w:r w:rsidRPr="003C4127">
        <w:rPr>
          <w:rFonts w:ascii="仿宋_GB2312" w:eastAsia="仿宋_GB2312" w:hAnsi="宋体" w:cs="宋体" w:hint="eastAsia"/>
          <w:color w:val="000000"/>
          <w:kern w:val="0"/>
          <w:sz w:val="28"/>
          <w:szCs w:val="28"/>
        </w:rPr>
        <w:t>甲方需在接到甲方通知2日内缴纳履约保证金伍仟元人民币，否则取消中标资格。期限为合同生效之日起至设备供货、安装和调试完成后无息退还。</w:t>
      </w:r>
    </w:p>
    <w:p w:rsidR="00BD53BD" w:rsidRPr="003C4127" w:rsidRDefault="00F4034F" w:rsidP="003C4127">
      <w:pPr>
        <w:spacing w:line="480" w:lineRule="exact"/>
        <w:ind w:firstLineChars="200" w:firstLine="562"/>
        <w:rPr>
          <w:rFonts w:ascii="仿宋_GB2312" w:eastAsia="仿宋_GB2312" w:hAnsi="宋体"/>
          <w:b/>
          <w:sz w:val="28"/>
          <w:szCs w:val="28"/>
        </w:rPr>
      </w:pPr>
      <w:r w:rsidRPr="003C4127">
        <w:rPr>
          <w:rFonts w:ascii="仿宋_GB2312" w:eastAsia="仿宋_GB2312" w:hAnsi="宋体" w:hint="eastAsia"/>
          <w:b/>
          <w:sz w:val="28"/>
          <w:szCs w:val="28"/>
        </w:rPr>
        <w:t>四</w:t>
      </w:r>
      <w:r w:rsidR="00BD53BD" w:rsidRPr="003C4127">
        <w:rPr>
          <w:rFonts w:ascii="仿宋_GB2312" w:eastAsia="仿宋_GB2312" w:hAnsi="宋体" w:hint="eastAsia"/>
          <w:b/>
          <w:sz w:val="28"/>
          <w:szCs w:val="28"/>
        </w:rPr>
        <w:t>、付款方式</w:t>
      </w:r>
    </w:p>
    <w:p w:rsidR="00BD53BD" w:rsidRPr="003C4127" w:rsidRDefault="00BD53BD" w:rsidP="003C4127">
      <w:pPr>
        <w:spacing w:line="480" w:lineRule="exact"/>
        <w:ind w:firstLineChars="200" w:firstLine="560"/>
        <w:rPr>
          <w:rFonts w:ascii="仿宋_GB2312" w:eastAsia="仿宋_GB2312" w:hAnsi="宋体" w:cs="宋体"/>
          <w:kern w:val="0"/>
          <w:sz w:val="28"/>
          <w:szCs w:val="28"/>
        </w:rPr>
      </w:pPr>
      <w:r w:rsidRPr="003C4127">
        <w:rPr>
          <w:rFonts w:ascii="仿宋_GB2312" w:eastAsia="仿宋_GB2312" w:hAnsi="宋体" w:cs="宋体" w:hint="eastAsia"/>
          <w:kern w:val="0"/>
          <w:sz w:val="28"/>
          <w:szCs w:val="28"/>
        </w:rPr>
        <w:t>1.</w:t>
      </w:r>
      <w:r w:rsidR="003C4127" w:rsidRPr="003C4127">
        <w:rPr>
          <w:rFonts w:ascii="仿宋_GB2312" w:eastAsia="仿宋_GB2312" w:hAnsi="宋体" w:cs="宋体" w:hint="eastAsia"/>
          <w:color w:val="000000"/>
          <w:kern w:val="0"/>
          <w:sz w:val="28"/>
          <w:szCs w:val="28"/>
        </w:rPr>
        <w:t>货物送到买方指定地点并在仪器</w:t>
      </w:r>
      <w:r w:rsidRPr="003C4127">
        <w:rPr>
          <w:rFonts w:ascii="仿宋_GB2312" w:eastAsia="仿宋_GB2312" w:hAnsi="宋体" w:cs="宋体" w:hint="eastAsia"/>
          <w:color w:val="000000"/>
          <w:kern w:val="0"/>
          <w:sz w:val="28"/>
          <w:szCs w:val="28"/>
        </w:rPr>
        <w:t>设备安装验收合格后付至合同总价款的90%，</w:t>
      </w:r>
      <w:r w:rsidRPr="003C4127">
        <w:rPr>
          <w:rFonts w:ascii="仿宋_GB2312" w:eastAsia="仿宋_GB2312" w:hAnsi="宋体" w:cs="宋体" w:hint="eastAsia"/>
          <w:kern w:val="0"/>
          <w:sz w:val="28"/>
          <w:szCs w:val="28"/>
        </w:rPr>
        <w:t>结算周期30日。</w:t>
      </w:r>
      <w:r w:rsidRPr="003C4127">
        <w:rPr>
          <w:rFonts w:ascii="仿宋_GB2312" w:eastAsia="仿宋_GB2312" w:hAnsi="宋体" w:cs="宋体" w:hint="eastAsia"/>
          <w:color w:val="000000"/>
          <w:kern w:val="0"/>
          <w:sz w:val="28"/>
          <w:szCs w:val="28"/>
        </w:rPr>
        <w:t>10%余款质保期满无质量问题后付清。</w:t>
      </w:r>
    </w:p>
    <w:p w:rsidR="00BD53BD" w:rsidRPr="003C4127" w:rsidRDefault="00BD53BD" w:rsidP="003C4127">
      <w:pPr>
        <w:spacing w:line="440" w:lineRule="exact"/>
        <w:ind w:firstLineChars="200" w:firstLine="560"/>
        <w:jc w:val="left"/>
        <w:rPr>
          <w:rFonts w:ascii="仿宋_GB2312" w:eastAsia="仿宋_GB2312" w:hAnsi="宋体"/>
          <w:sz w:val="28"/>
          <w:szCs w:val="28"/>
        </w:rPr>
      </w:pPr>
      <w:r w:rsidRPr="003C4127">
        <w:rPr>
          <w:rFonts w:ascii="仿宋_GB2312" w:eastAsia="仿宋_GB2312" w:hAnsi="宋体" w:hint="eastAsia"/>
          <w:bCs/>
          <w:color w:val="000000"/>
          <w:sz w:val="28"/>
          <w:szCs w:val="28"/>
        </w:rPr>
        <w:t>2.乙方于付款前5天向甲方开具交付符合法律规定的等额增值税普通发票，如乙方</w:t>
      </w:r>
      <w:proofErr w:type="gramStart"/>
      <w:r w:rsidRPr="003C4127">
        <w:rPr>
          <w:rFonts w:ascii="仿宋_GB2312" w:eastAsia="仿宋_GB2312" w:hAnsi="宋体" w:hint="eastAsia"/>
          <w:bCs/>
          <w:color w:val="000000"/>
          <w:sz w:val="28"/>
          <w:szCs w:val="28"/>
        </w:rPr>
        <w:t>怠</w:t>
      </w:r>
      <w:proofErr w:type="gramEnd"/>
      <w:r w:rsidRPr="003C4127">
        <w:rPr>
          <w:rFonts w:ascii="仿宋_GB2312" w:eastAsia="仿宋_GB2312" w:hAnsi="宋体" w:hint="eastAsia"/>
          <w:bCs/>
          <w:color w:val="000000"/>
          <w:sz w:val="28"/>
          <w:szCs w:val="28"/>
        </w:rPr>
        <w:t>于交付发票的，则甲方</w:t>
      </w:r>
      <w:r w:rsidRPr="003C4127">
        <w:rPr>
          <w:rFonts w:ascii="仿宋_GB2312" w:eastAsia="仿宋_GB2312" w:hAnsi="宋体" w:hint="eastAsia"/>
          <w:color w:val="000000"/>
          <w:sz w:val="28"/>
          <w:szCs w:val="28"/>
        </w:rPr>
        <w:t>付款义务相应顺延，且</w:t>
      </w:r>
      <w:proofErr w:type="gramStart"/>
      <w:r w:rsidRPr="003C4127">
        <w:rPr>
          <w:rFonts w:ascii="仿宋_GB2312" w:eastAsia="仿宋_GB2312" w:hAnsi="宋体" w:hint="eastAsia"/>
          <w:color w:val="000000"/>
          <w:sz w:val="28"/>
          <w:szCs w:val="28"/>
        </w:rPr>
        <w:t>不</w:t>
      </w:r>
      <w:proofErr w:type="gramEnd"/>
      <w:r w:rsidRPr="003C4127">
        <w:rPr>
          <w:rFonts w:ascii="仿宋_GB2312" w:eastAsia="仿宋_GB2312" w:hAnsi="宋体" w:hint="eastAsia"/>
          <w:color w:val="000000"/>
          <w:sz w:val="28"/>
          <w:szCs w:val="28"/>
        </w:rPr>
        <w:t>视为甲方违约。</w:t>
      </w:r>
    </w:p>
    <w:p w:rsidR="00BD53BD" w:rsidRPr="003C4127" w:rsidRDefault="00BD53BD" w:rsidP="003C4127">
      <w:pPr>
        <w:widowControl/>
        <w:autoSpaceDE w:val="0"/>
        <w:autoSpaceDN w:val="0"/>
        <w:spacing w:line="480" w:lineRule="exact"/>
        <w:ind w:firstLineChars="200" w:firstLine="562"/>
        <w:textAlignment w:val="bottom"/>
        <w:rPr>
          <w:rFonts w:ascii="仿宋_GB2312" w:eastAsia="仿宋_GB2312" w:hAnsi="宋体"/>
          <w:b/>
          <w:bCs/>
          <w:sz w:val="28"/>
          <w:szCs w:val="28"/>
        </w:rPr>
      </w:pPr>
      <w:r w:rsidRPr="003C4127">
        <w:rPr>
          <w:rFonts w:ascii="仿宋_GB2312" w:eastAsia="仿宋_GB2312" w:hAnsi="宋体" w:hint="eastAsia"/>
          <w:b/>
          <w:bCs/>
          <w:sz w:val="28"/>
          <w:szCs w:val="28"/>
        </w:rPr>
        <w:t>3.甲方开票信息</w:t>
      </w:r>
    </w:p>
    <w:p w:rsidR="00BD53BD" w:rsidRPr="003C4127" w:rsidRDefault="00BD53BD" w:rsidP="003C4127">
      <w:pPr>
        <w:spacing w:line="440" w:lineRule="exact"/>
        <w:ind w:firstLineChars="200" w:firstLine="560"/>
        <w:jc w:val="left"/>
        <w:rPr>
          <w:rFonts w:ascii="仿宋_GB2312" w:eastAsia="仿宋_GB2312" w:hAnsi="宋体"/>
          <w:bCs/>
          <w:color w:val="000000"/>
          <w:sz w:val="28"/>
          <w:szCs w:val="28"/>
        </w:rPr>
      </w:pPr>
      <w:r w:rsidRPr="003C4127">
        <w:rPr>
          <w:rFonts w:ascii="仿宋_GB2312" w:eastAsia="仿宋_GB2312" w:hAnsi="宋体" w:hint="eastAsia"/>
          <w:bCs/>
          <w:color w:val="000000"/>
          <w:sz w:val="28"/>
          <w:szCs w:val="28"/>
        </w:rPr>
        <w:t>企业名称：安徽百大农产品检测科技中心有限责任公司</w:t>
      </w:r>
    </w:p>
    <w:p w:rsidR="00BD53BD" w:rsidRPr="003C4127" w:rsidRDefault="00BD53BD" w:rsidP="003C4127">
      <w:pPr>
        <w:spacing w:line="440" w:lineRule="exact"/>
        <w:ind w:firstLineChars="200" w:firstLine="560"/>
        <w:jc w:val="left"/>
        <w:rPr>
          <w:rFonts w:ascii="仿宋_GB2312" w:eastAsia="仿宋_GB2312" w:hAnsi="宋体"/>
          <w:bCs/>
          <w:color w:val="000000"/>
          <w:sz w:val="28"/>
          <w:szCs w:val="28"/>
        </w:rPr>
      </w:pPr>
      <w:r w:rsidRPr="003C4127">
        <w:rPr>
          <w:rFonts w:ascii="仿宋_GB2312" w:eastAsia="仿宋_GB2312" w:hAnsi="宋体" w:hint="eastAsia"/>
          <w:bCs/>
          <w:color w:val="000000"/>
          <w:sz w:val="28"/>
          <w:szCs w:val="28"/>
        </w:rPr>
        <w:t>纳税人识别号：913401003439168709</w:t>
      </w:r>
    </w:p>
    <w:p w:rsidR="00BD53BD" w:rsidRPr="003C4127" w:rsidRDefault="00BD53BD" w:rsidP="003C4127">
      <w:pPr>
        <w:spacing w:line="440" w:lineRule="exact"/>
        <w:ind w:firstLineChars="200" w:firstLine="560"/>
        <w:jc w:val="left"/>
        <w:rPr>
          <w:rFonts w:ascii="仿宋_GB2312" w:eastAsia="仿宋_GB2312" w:hAnsi="宋体"/>
          <w:bCs/>
          <w:color w:val="000000"/>
          <w:sz w:val="28"/>
          <w:szCs w:val="28"/>
        </w:rPr>
      </w:pPr>
      <w:r w:rsidRPr="003C4127">
        <w:rPr>
          <w:rFonts w:ascii="仿宋_GB2312" w:eastAsia="仿宋_GB2312" w:hAnsi="宋体" w:hint="eastAsia"/>
          <w:bCs/>
          <w:color w:val="000000"/>
          <w:sz w:val="28"/>
          <w:szCs w:val="28"/>
        </w:rPr>
        <w:t xml:space="preserve">地址电话：  </w:t>
      </w:r>
      <w:r w:rsidR="003C4127" w:rsidRPr="003C4127">
        <w:rPr>
          <w:rFonts w:ascii="仿宋_GB2312" w:eastAsia="仿宋_GB2312" w:hAnsi="宋体" w:hint="eastAsia"/>
          <w:bCs/>
          <w:color w:val="000000"/>
          <w:sz w:val="28"/>
          <w:szCs w:val="28"/>
        </w:rPr>
        <w:t xml:space="preserve">合肥市瑶海区钟油坊路与和平路交口 </w:t>
      </w:r>
      <w:r w:rsidRPr="003C4127">
        <w:rPr>
          <w:rFonts w:ascii="仿宋_GB2312" w:eastAsia="仿宋_GB2312" w:hAnsi="宋体" w:hint="eastAsia"/>
          <w:bCs/>
          <w:color w:val="000000"/>
          <w:sz w:val="28"/>
          <w:szCs w:val="28"/>
        </w:rPr>
        <w:t>0551-62970029</w:t>
      </w:r>
    </w:p>
    <w:p w:rsidR="00BD53BD" w:rsidRPr="003C4127" w:rsidRDefault="00BD53BD" w:rsidP="003C4127">
      <w:pPr>
        <w:spacing w:line="440" w:lineRule="exact"/>
        <w:ind w:firstLineChars="200" w:firstLine="560"/>
        <w:jc w:val="left"/>
        <w:rPr>
          <w:rFonts w:ascii="仿宋_GB2312" w:eastAsia="仿宋_GB2312" w:hAnsi="宋体"/>
          <w:bCs/>
          <w:color w:val="000000"/>
          <w:sz w:val="28"/>
          <w:szCs w:val="28"/>
        </w:rPr>
      </w:pPr>
      <w:r w:rsidRPr="003C4127">
        <w:rPr>
          <w:rFonts w:ascii="仿宋_GB2312" w:eastAsia="仿宋_GB2312" w:hAnsi="宋体" w:hint="eastAsia"/>
          <w:bCs/>
          <w:color w:val="000000"/>
          <w:sz w:val="28"/>
          <w:szCs w:val="28"/>
        </w:rPr>
        <w:t>开户行及账号：</w:t>
      </w:r>
      <w:r w:rsidR="003C4127" w:rsidRPr="003C4127">
        <w:rPr>
          <w:rFonts w:ascii="仿宋_GB2312" w:eastAsia="仿宋_GB2312" w:hAnsi="宋体" w:hint="eastAsia"/>
          <w:bCs/>
          <w:color w:val="000000"/>
          <w:sz w:val="28"/>
          <w:szCs w:val="28"/>
        </w:rPr>
        <w:t>341302000013000676925交通银行三孝口支行</w:t>
      </w:r>
    </w:p>
    <w:p w:rsidR="00BD53BD" w:rsidRPr="003C4127" w:rsidRDefault="003C4127" w:rsidP="003C4127">
      <w:pPr>
        <w:spacing w:line="480" w:lineRule="exact"/>
        <w:ind w:firstLineChars="200" w:firstLine="562"/>
        <w:rPr>
          <w:rFonts w:ascii="仿宋_GB2312" w:eastAsia="仿宋_GB2312" w:hAnsi="宋体"/>
          <w:b/>
          <w:sz w:val="28"/>
          <w:szCs w:val="28"/>
        </w:rPr>
      </w:pPr>
      <w:r w:rsidRPr="003C4127">
        <w:rPr>
          <w:rFonts w:ascii="仿宋_GB2312" w:eastAsia="仿宋_GB2312" w:hAnsi="宋体" w:hint="eastAsia"/>
          <w:b/>
          <w:sz w:val="28"/>
          <w:szCs w:val="28"/>
        </w:rPr>
        <w:t>五</w:t>
      </w:r>
      <w:r w:rsidR="00BD53BD" w:rsidRPr="003C4127">
        <w:rPr>
          <w:rFonts w:ascii="仿宋_GB2312" w:eastAsia="仿宋_GB2312" w:hAnsi="宋体" w:hint="eastAsia"/>
          <w:b/>
          <w:sz w:val="28"/>
          <w:szCs w:val="28"/>
        </w:rPr>
        <w:t>、验收标准及提出异议</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1.乙方须严格执行本项目</w:t>
      </w:r>
      <w:r w:rsidR="003C4127">
        <w:rPr>
          <w:rFonts w:ascii="仿宋_GB2312" w:eastAsia="仿宋_GB2312" w:hAnsi="宋体" w:hint="eastAsia"/>
          <w:sz w:val="28"/>
          <w:szCs w:val="28"/>
        </w:rPr>
        <w:t>竞争性</w:t>
      </w:r>
      <w:r w:rsidRPr="003C4127">
        <w:rPr>
          <w:rFonts w:ascii="仿宋_GB2312" w:eastAsia="仿宋_GB2312" w:hAnsi="宋体" w:hint="eastAsia"/>
          <w:sz w:val="28"/>
          <w:szCs w:val="28"/>
        </w:rPr>
        <w:t>文件要求，必须保证</w:t>
      </w:r>
      <w:r w:rsidR="003C4127">
        <w:rPr>
          <w:rFonts w:ascii="仿宋_GB2312" w:eastAsia="仿宋_GB2312" w:hAnsi="宋体" w:hint="eastAsia"/>
          <w:sz w:val="28"/>
          <w:szCs w:val="28"/>
        </w:rPr>
        <w:t>仪器设备</w:t>
      </w:r>
      <w:r w:rsidRPr="003C4127">
        <w:rPr>
          <w:rFonts w:ascii="仿宋_GB2312" w:eastAsia="仿宋_GB2312" w:hAnsi="宋体" w:hint="eastAsia"/>
          <w:sz w:val="28"/>
          <w:szCs w:val="28"/>
        </w:rPr>
        <w:t>等标的物质量</w:t>
      </w:r>
      <w:r w:rsidR="003C4127">
        <w:rPr>
          <w:rFonts w:ascii="仿宋_GB2312" w:eastAsia="仿宋_GB2312" w:hAnsi="宋体" w:hint="eastAsia"/>
          <w:sz w:val="28"/>
          <w:szCs w:val="28"/>
        </w:rPr>
        <w:t>、规格</w:t>
      </w:r>
      <w:r w:rsidRPr="003C4127">
        <w:rPr>
          <w:rFonts w:ascii="仿宋_GB2312" w:eastAsia="仿宋_GB2312" w:hAnsi="宋体" w:hint="eastAsia"/>
          <w:sz w:val="28"/>
          <w:szCs w:val="28"/>
        </w:rPr>
        <w:t>，不得擅自改变质量标准及生产厂家。</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2.验收不合格的，甲方有权拒收或要求退货、更换，甲方将追究其违约责任。甲方可视情节轻重选择扣除履约保证金和终止合同。</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3.甲方按合同约定标准随机抽样验收，验收标准严格按照竞价文件中标的</w:t>
      </w:r>
      <w:proofErr w:type="gramStart"/>
      <w:r w:rsidRPr="003C4127">
        <w:rPr>
          <w:rFonts w:ascii="仿宋_GB2312" w:eastAsia="仿宋_GB2312" w:hAnsi="宋体" w:hint="eastAsia"/>
          <w:sz w:val="28"/>
          <w:szCs w:val="28"/>
        </w:rPr>
        <w:t>物技术</w:t>
      </w:r>
      <w:proofErr w:type="gramEnd"/>
      <w:r w:rsidRPr="003C4127">
        <w:rPr>
          <w:rFonts w:ascii="仿宋_GB2312" w:eastAsia="仿宋_GB2312" w:hAnsi="宋体" w:hint="eastAsia"/>
          <w:sz w:val="28"/>
          <w:szCs w:val="28"/>
        </w:rPr>
        <w:t>标准，产品使用周期内均可提出异议。</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4.甲方使用过程中发现产品质量问题，乙方无条件无限期负责退货或更换：因产品质量问题原因造成甲方使用过程中的一切损失由乙方承担。</w:t>
      </w:r>
    </w:p>
    <w:p w:rsidR="00BD53BD" w:rsidRPr="003C4127" w:rsidRDefault="003C4127" w:rsidP="003C4127">
      <w:pPr>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六</w:t>
      </w:r>
      <w:r w:rsidR="00BD53BD" w:rsidRPr="003C4127">
        <w:rPr>
          <w:rFonts w:ascii="仿宋_GB2312" w:eastAsia="仿宋_GB2312" w:hAnsi="宋体" w:hint="eastAsia"/>
          <w:b/>
          <w:sz w:val="28"/>
          <w:szCs w:val="28"/>
        </w:rPr>
        <w:t>、合同变更、解除</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1.双方协商一致，可变更、解除本合同。</w:t>
      </w:r>
    </w:p>
    <w:p w:rsidR="00BD53BD" w:rsidRPr="003C4127" w:rsidRDefault="00BD53BD" w:rsidP="003C4127">
      <w:pPr>
        <w:spacing w:line="480" w:lineRule="exact"/>
        <w:ind w:firstLineChars="192" w:firstLine="538"/>
        <w:rPr>
          <w:rFonts w:ascii="仿宋_GB2312" w:eastAsia="仿宋_GB2312" w:hAnsi="宋体"/>
          <w:sz w:val="28"/>
          <w:szCs w:val="28"/>
        </w:rPr>
      </w:pPr>
      <w:r w:rsidRPr="003C4127">
        <w:rPr>
          <w:rFonts w:ascii="仿宋_GB2312" w:eastAsia="仿宋_GB2312" w:hAnsi="宋体" w:hint="eastAsia"/>
          <w:sz w:val="28"/>
          <w:szCs w:val="28"/>
        </w:rPr>
        <w:t>2.因不可抗力致使本合同不能履行，可变更或解除合同。但违约方必</w:t>
      </w:r>
      <w:r w:rsidRPr="003C4127">
        <w:rPr>
          <w:rFonts w:ascii="仿宋_GB2312" w:eastAsia="仿宋_GB2312" w:hAnsi="宋体" w:hint="eastAsia"/>
          <w:sz w:val="28"/>
          <w:szCs w:val="28"/>
        </w:rPr>
        <w:lastRenderedPageBreak/>
        <w:t>须在10日内以书面形式并附有相关证明文件通知对方，否则不能免责。</w:t>
      </w:r>
    </w:p>
    <w:p w:rsidR="00BD53BD" w:rsidRPr="003C4127" w:rsidRDefault="003C4127" w:rsidP="003C4127">
      <w:pPr>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七</w:t>
      </w:r>
      <w:r w:rsidR="00BD53BD" w:rsidRPr="003C4127">
        <w:rPr>
          <w:rFonts w:ascii="仿宋_GB2312" w:eastAsia="仿宋_GB2312" w:hAnsi="宋体" w:hint="eastAsia"/>
          <w:b/>
          <w:sz w:val="28"/>
          <w:szCs w:val="28"/>
        </w:rPr>
        <w:t>、转让与分包</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1.除甲方事先书面同意外，乙方不得部分转让或全部转让其应履行的合同义务；</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2.乙方应在投标文件中或以其他书面形式对甲方确认本合同项下所授予的所有分包合同；但该确认不解除乙方承担本合同的任何责任或义务。意即在本合同项下，乙方对甲方负总责。</w:t>
      </w:r>
    </w:p>
    <w:p w:rsidR="00BD53BD" w:rsidRPr="003C4127" w:rsidRDefault="003C4127" w:rsidP="003C4127">
      <w:pPr>
        <w:spacing w:line="480" w:lineRule="exact"/>
        <w:ind w:firstLineChars="200" w:firstLine="562"/>
        <w:rPr>
          <w:rFonts w:ascii="仿宋_GB2312" w:eastAsia="仿宋_GB2312" w:hAnsi="宋体" w:cs="宋体"/>
          <w:b/>
          <w:color w:val="000000"/>
          <w:kern w:val="0"/>
          <w:sz w:val="28"/>
          <w:szCs w:val="28"/>
        </w:rPr>
      </w:pPr>
      <w:r>
        <w:rPr>
          <w:rFonts w:ascii="仿宋_GB2312" w:eastAsia="仿宋_GB2312" w:hAnsi="宋体" w:hint="eastAsia"/>
          <w:b/>
          <w:sz w:val="28"/>
          <w:szCs w:val="28"/>
        </w:rPr>
        <w:t>八</w:t>
      </w:r>
      <w:r w:rsidR="00BD53BD" w:rsidRPr="003C4127">
        <w:rPr>
          <w:rFonts w:ascii="仿宋_GB2312" w:eastAsia="仿宋_GB2312" w:hAnsi="宋体" w:hint="eastAsia"/>
          <w:b/>
          <w:sz w:val="28"/>
          <w:szCs w:val="28"/>
        </w:rPr>
        <w:t>、</w:t>
      </w:r>
      <w:r w:rsidR="00BD53BD" w:rsidRPr="003C4127">
        <w:rPr>
          <w:rFonts w:ascii="仿宋_GB2312" w:eastAsia="仿宋_GB2312" w:hAnsi="宋体" w:cs="宋体" w:hint="eastAsia"/>
          <w:b/>
          <w:color w:val="000000"/>
          <w:kern w:val="0"/>
          <w:sz w:val="28"/>
          <w:szCs w:val="28"/>
        </w:rPr>
        <w:t>合同签订与执行</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1.确定中标人及相关事宜后，甲方（</w:t>
      </w:r>
      <w:r w:rsidR="003C4127">
        <w:rPr>
          <w:rFonts w:ascii="仿宋_GB2312" w:eastAsia="仿宋_GB2312" w:hAnsi="宋体" w:hint="eastAsia"/>
          <w:sz w:val="28"/>
          <w:szCs w:val="28"/>
        </w:rPr>
        <w:t>招标</w:t>
      </w:r>
      <w:r w:rsidRPr="003C4127">
        <w:rPr>
          <w:rFonts w:ascii="仿宋_GB2312" w:eastAsia="仿宋_GB2312" w:hAnsi="宋体" w:hint="eastAsia"/>
          <w:sz w:val="28"/>
          <w:szCs w:val="28"/>
        </w:rPr>
        <w:t>人）、乙方（中标人）签订采购合同；</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2.甲方的</w:t>
      </w:r>
      <w:r w:rsidR="003C4127">
        <w:rPr>
          <w:rFonts w:ascii="仿宋_GB2312" w:eastAsia="仿宋_GB2312" w:hAnsi="宋体" w:hint="eastAsia"/>
          <w:sz w:val="28"/>
          <w:szCs w:val="28"/>
        </w:rPr>
        <w:t>竞争性谈判</w:t>
      </w:r>
      <w:r w:rsidRPr="003C4127">
        <w:rPr>
          <w:rFonts w:ascii="仿宋_GB2312" w:eastAsia="仿宋_GB2312" w:hAnsi="宋体" w:hint="eastAsia"/>
          <w:sz w:val="28"/>
          <w:szCs w:val="28"/>
        </w:rPr>
        <w:t>文件、乙方的竞价文件（含澄清文件）均为签订采购合同的依据；</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3.甲方在授予合同时有权对标的物的数量和服务予以适当的增加或减少。</w:t>
      </w:r>
    </w:p>
    <w:p w:rsidR="00BD53BD" w:rsidRPr="003C4127" w:rsidRDefault="00BD53BD" w:rsidP="003C4127">
      <w:pPr>
        <w:spacing w:line="480" w:lineRule="exact"/>
        <w:ind w:firstLineChars="200" w:firstLine="560"/>
        <w:rPr>
          <w:rFonts w:ascii="仿宋_GB2312" w:eastAsia="仿宋_GB2312" w:hAnsi="宋体"/>
          <w:sz w:val="28"/>
          <w:szCs w:val="28"/>
        </w:rPr>
      </w:pPr>
      <w:r w:rsidRPr="003C4127">
        <w:rPr>
          <w:rFonts w:ascii="仿宋_GB2312" w:eastAsia="仿宋_GB2312" w:hAnsi="宋体" w:hint="eastAsia"/>
          <w:sz w:val="28"/>
          <w:szCs w:val="28"/>
        </w:rPr>
        <w:t>4.乙方不与甲方签订采购合同的，竞价人可单方面取消其中标资格，并追究其责任。</w:t>
      </w:r>
    </w:p>
    <w:p w:rsidR="00BD53BD" w:rsidRPr="003C4127" w:rsidRDefault="00BD53BD" w:rsidP="003C4127">
      <w:pPr>
        <w:widowControl/>
        <w:spacing w:line="520" w:lineRule="exact"/>
        <w:ind w:firstLineChars="200" w:firstLine="560"/>
        <w:jc w:val="left"/>
        <w:rPr>
          <w:rFonts w:ascii="仿宋_GB2312" w:eastAsia="仿宋_GB2312" w:hAnsi="宋体" w:cs="宋体"/>
          <w:color w:val="000000"/>
          <w:kern w:val="0"/>
          <w:sz w:val="28"/>
          <w:szCs w:val="28"/>
        </w:rPr>
      </w:pPr>
      <w:r w:rsidRPr="003C4127">
        <w:rPr>
          <w:rFonts w:ascii="仿宋_GB2312" w:eastAsia="仿宋_GB2312" w:hAnsi="宋体" w:cs="宋体" w:hint="eastAsia"/>
          <w:color w:val="000000"/>
          <w:kern w:val="0"/>
          <w:sz w:val="28"/>
          <w:szCs w:val="28"/>
        </w:rPr>
        <w:t>5.甲乙双方严格按合同条款执行；</w:t>
      </w:r>
    </w:p>
    <w:p w:rsidR="00BD53BD" w:rsidRPr="003C4127" w:rsidRDefault="00BD53BD" w:rsidP="003C4127">
      <w:pPr>
        <w:widowControl/>
        <w:spacing w:line="520" w:lineRule="exact"/>
        <w:ind w:firstLineChars="200" w:firstLine="560"/>
        <w:jc w:val="left"/>
        <w:rPr>
          <w:rFonts w:ascii="仿宋_GB2312" w:eastAsia="仿宋_GB2312" w:hAnsi="宋体" w:cs="宋体"/>
          <w:color w:val="000000"/>
          <w:kern w:val="0"/>
          <w:sz w:val="28"/>
          <w:szCs w:val="28"/>
        </w:rPr>
      </w:pPr>
      <w:r w:rsidRPr="003C4127">
        <w:rPr>
          <w:rFonts w:ascii="仿宋_GB2312" w:eastAsia="仿宋_GB2312" w:hAnsi="宋体" w:cs="宋体" w:hint="eastAsia"/>
          <w:color w:val="000000"/>
          <w:kern w:val="0"/>
          <w:sz w:val="28"/>
          <w:szCs w:val="28"/>
        </w:rPr>
        <w:t>6.因特殊原因不能按时交货，乙方应在合同规定的交货期限内书面告知甲方；</w:t>
      </w:r>
    </w:p>
    <w:p w:rsidR="00BD53BD" w:rsidRPr="003C4127" w:rsidRDefault="00BD53BD" w:rsidP="003C4127">
      <w:pPr>
        <w:widowControl/>
        <w:spacing w:line="520" w:lineRule="exact"/>
        <w:ind w:firstLineChars="200" w:firstLine="560"/>
        <w:jc w:val="left"/>
        <w:outlineLvl w:val="0"/>
        <w:rPr>
          <w:rFonts w:ascii="仿宋_GB2312" w:eastAsia="仿宋_GB2312" w:hAnsi="宋体" w:cs="宋体"/>
          <w:color w:val="000000"/>
          <w:kern w:val="0"/>
          <w:sz w:val="28"/>
          <w:szCs w:val="28"/>
        </w:rPr>
      </w:pPr>
      <w:r w:rsidRPr="003C4127">
        <w:rPr>
          <w:rFonts w:ascii="仿宋_GB2312" w:eastAsia="仿宋_GB2312" w:hAnsi="宋体" w:cs="宋体" w:hint="eastAsia"/>
          <w:color w:val="000000"/>
          <w:kern w:val="0"/>
          <w:sz w:val="28"/>
          <w:szCs w:val="28"/>
        </w:rPr>
        <w:t>7.如需变更合同内容，甲乙双方协商之后再定；</w:t>
      </w:r>
    </w:p>
    <w:p w:rsidR="00BD53BD" w:rsidRPr="003C4127" w:rsidRDefault="00BD53BD" w:rsidP="003C4127">
      <w:pPr>
        <w:widowControl/>
        <w:spacing w:line="520" w:lineRule="exact"/>
        <w:ind w:firstLineChars="200" w:firstLine="560"/>
        <w:jc w:val="left"/>
        <w:rPr>
          <w:rFonts w:ascii="仿宋_GB2312" w:eastAsia="仿宋_GB2312" w:hAnsi="宋体" w:cs="宋体"/>
          <w:color w:val="000000"/>
          <w:kern w:val="0"/>
          <w:sz w:val="28"/>
          <w:szCs w:val="28"/>
        </w:rPr>
      </w:pPr>
      <w:r w:rsidRPr="003C4127">
        <w:rPr>
          <w:rFonts w:ascii="仿宋_GB2312" w:eastAsia="仿宋_GB2312" w:hAnsi="宋体" w:cs="宋体" w:hint="eastAsia"/>
          <w:color w:val="000000"/>
          <w:kern w:val="0"/>
          <w:sz w:val="28"/>
          <w:szCs w:val="28"/>
        </w:rPr>
        <w:t xml:space="preserve">8.无特殊原因乙方拒不履行合同，竞价人可单方面取消其中标资格，并追究违约责任。 </w:t>
      </w:r>
    </w:p>
    <w:p w:rsidR="00BD53BD" w:rsidRPr="003C4127" w:rsidRDefault="003C4127" w:rsidP="003C4127">
      <w:pPr>
        <w:spacing w:line="480" w:lineRule="exact"/>
        <w:ind w:firstLineChars="200" w:firstLine="562"/>
        <w:rPr>
          <w:rFonts w:ascii="仿宋_GB2312" w:eastAsia="仿宋_GB2312" w:hAnsi="宋体"/>
          <w:sz w:val="28"/>
          <w:szCs w:val="28"/>
        </w:rPr>
      </w:pPr>
      <w:r>
        <w:rPr>
          <w:rFonts w:ascii="仿宋_GB2312" w:eastAsia="仿宋_GB2312" w:hAnsi="宋体" w:hint="eastAsia"/>
          <w:b/>
          <w:sz w:val="28"/>
          <w:szCs w:val="28"/>
        </w:rPr>
        <w:t>九</w:t>
      </w:r>
      <w:r w:rsidR="00BD53BD" w:rsidRPr="003C4127">
        <w:rPr>
          <w:rFonts w:ascii="仿宋_GB2312" w:eastAsia="仿宋_GB2312" w:hAnsi="宋体" w:hint="eastAsia"/>
          <w:b/>
          <w:sz w:val="28"/>
          <w:szCs w:val="28"/>
        </w:rPr>
        <w:t>、</w:t>
      </w:r>
      <w:r w:rsidR="00BD53BD" w:rsidRPr="003C4127">
        <w:rPr>
          <w:rFonts w:ascii="仿宋_GB2312" w:eastAsia="仿宋_GB2312" w:hAnsi="宋体" w:hint="eastAsia"/>
          <w:sz w:val="28"/>
          <w:szCs w:val="28"/>
        </w:rPr>
        <w:t>本合同依据</w:t>
      </w:r>
      <w:r w:rsidR="00BD53BD" w:rsidRPr="003C4127">
        <w:rPr>
          <w:rFonts w:ascii="仿宋_GB2312" w:eastAsia="仿宋_GB2312" w:hAnsi="宋体" w:cs="宋体" w:hint="eastAsia"/>
          <w:kern w:val="0"/>
          <w:sz w:val="28"/>
          <w:szCs w:val="28"/>
        </w:rPr>
        <w:t>安徽百大农产品检测科技中心有限责任公司</w:t>
      </w:r>
      <w:r w:rsidRPr="003C4127">
        <w:rPr>
          <w:rFonts w:ascii="仿宋_GB2312" w:eastAsia="仿宋_GB2312" w:hAnsi="宋体" w:cs="宋体" w:hint="eastAsia"/>
          <w:b/>
          <w:kern w:val="0"/>
          <w:sz w:val="28"/>
          <w:szCs w:val="28"/>
        </w:rPr>
        <w:t>百大肥西检测实验室检测仪及辅助设备采购项目</w:t>
      </w:r>
      <w:proofErr w:type="gramStart"/>
      <w:r w:rsidR="00BD53BD" w:rsidRPr="003C4127">
        <w:rPr>
          <w:rFonts w:ascii="仿宋_GB2312" w:eastAsia="仿宋_GB2312" w:hAnsi="宋体" w:cs="宋体" w:hint="eastAsia"/>
          <w:kern w:val="0"/>
          <w:sz w:val="28"/>
          <w:szCs w:val="28"/>
        </w:rPr>
        <w:t>”</w:t>
      </w:r>
      <w:proofErr w:type="gramEnd"/>
      <w:r>
        <w:rPr>
          <w:rFonts w:ascii="仿宋_GB2312" w:eastAsia="仿宋_GB2312" w:hAnsi="宋体" w:cs="宋体" w:hint="eastAsia"/>
          <w:kern w:val="0"/>
          <w:sz w:val="28"/>
          <w:szCs w:val="28"/>
        </w:rPr>
        <w:t>竞争性谈判</w:t>
      </w:r>
      <w:r w:rsidR="00BD53BD" w:rsidRPr="003C4127">
        <w:rPr>
          <w:rFonts w:ascii="仿宋_GB2312" w:eastAsia="仿宋_GB2312" w:hAnsi="宋体" w:hint="eastAsia"/>
          <w:sz w:val="28"/>
          <w:szCs w:val="28"/>
        </w:rPr>
        <w:t>结果</w:t>
      </w:r>
      <w:r w:rsidR="00BD53BD" w:rsidRPr="003C4127">
        <w:rPr>
          <w:rFonts w:ascii="仿宋_GB2312" w:eastAsia="仿宋_GB2312" w:hAnsi="宋体" w:cs="宋体" w:hint="eastAsia"/>
          <w:color w:val="000000"/>
          <w:kern w:val="0"/>
          <w:sz w:val="28"/>
          <w:szCs w:val="28"/>
        </w:rPr>
        <w:t>（项目编号20230</w:t>
      </w:r>
      <w:r>
        <w:rPr>
          <w:rFonts w:ascii="仿宋_GB2312" w:eastAsia="仿宋_GB2312" w:hAnsi="宋体" w:cs="宋体" w:hint="eastAsia"/>
          <w:color w:val="000000"/>
          <w:kern w:val="0"/>
          <w:sz w:val="28"/>
          <w:szCs w:val="28"/>
        </w:rPr>
        <w:t>801</w:t>
      </w:r>
      <w:r w:rsidR="00BD53BD" w:rsidRPr="003C4127">
        <w:rPr>
          <w:rFonts w:ascii="仿宋_GB2312" w:eastAsia="仿宋_GB2312" w:hAnsi="宋体" w:cs="宋体" w:hint="eastAsia"/>
          <w:color w:val="000000"/>
          <w:kern w:val="0"/>
          <w:sz w:val="28"/>
          <w:szCs w:val="28"/>
        </w:rPr>
        <w:t>）</w:t>
      </w:r>
      <w:r w:rsidR="00BD53BD" w:rsidRPr="003C4127">
        <w:rPr>
          <w:rFonts w:ascii="仿宋_GB2312" w:eastAsia="仿宋_GB2312" w:hAnsi="宋体" w:hint="eastAsia"/>
          <w:sz w:val="28"/>
          <w:szCs w:val="28"/>
        </w:rPr>
        <w:t>而定，所涉该项目的</w:t>
      </w:r>
      <w:r>
        <w:rPr>
          <w:rFonts w:ascii="仿宋_GB2312" w:eastAsia="仿宋_GB2312" w:hAnsi="宋体" w:hint="eastAsia"/>
          <w:sz w:val="28"/>
          <w:szCs w:val="28"/>
        </w:rPr>
        <w:t>竞争性谈判</w:t>
      </w:r>
      <w:r w:rsidR="00BD53BD" w:rsidRPr="003C4127">
        <w:rPr>
          <w:rFonts w:ascii="仿宋_GB2312" w:eastAsia="仿宋_GB2312" w:hAnsi="宋体" w:hint="eastAsia"/>
          <w:sz w:val="28"/>
          <w:szCs w:val="28"/>
        </w:rPr>
        <w:t>文件及有关附件是本合同不可分割的组成部分，与本合同具有同等法律效力，这些文件包含但不限于：</w:t>
      </w:r>
      <w:r w:rsidR="00BD53BD" w:rsidRPr="003C4127">
        <w:rPr>
          <w:rFonts w:ascii="仿宋_GB2312" w:eastAsia="仿宋_GB2312" w:hAnsi="宋体" w:hint="eastAsia"/>
          <w:sz w:val="28"/>
          <w:szCs w:val="28"/>
        </w:rPr>
        <w:lastRenderedPageBreak/>
        <w:t>①招标文件、②乙方投标文件、③甲乙双方商定的其他文件。</w:t>
      </w:r>
    </w:p>
    <w:p w:rsidR="00BD53BD" w:rsidRPr="003C4127" w:rsidRDefault="00773824" w:rsidP="00773824">
      <w:pPr>
        <w:widowControl/>
        <w:spacing w:line="520" w:lineRule="exact"/>
        <w:ind w:firstLineChars="200" w:firstLine="562"/>
        <w:jc w:val="left"/>
        <w:outlineLvl w:val="0"/>
        <w:rPr>
          <w:rFonts w:ascii="仿宋_GB2312" w:eastAsia="仿宋_GB2312" w:hAnsi="宋体"/>
          <w:sz w:val="28"/>
          <w:szCs w:val="28"/>
        </w:rPr>
      </w:pPr>
      <w:r>
        <w:rPr>
          <w:rFonts w:ascii="仿宋_GB2312" w:eastAsia="仿宋_GB2312" w:hAnsi="宋体" w:hint="eastAsia"/>
          <w:b/>
          <w:sz w:val="28"/>
          <w:szCs w:val="28"/>
        </w:rPr>
        <w:t>十</w:t>
      </w:r>
      <w:r w:rsidR="00BD53BD" w:rsidRPr="003C4127">
        <w:rPr>
          <w:rFonts w:ascii="仿宋_GB2312" w:eastAsia="仿宋_GB2312" w:hAnsi="宋体" w:hint="eastAsia"/>
          <w:sz w:val="28"/>
          <w:szCs w:val="28"/>
        </w:rPr>
        <w:t>、本合同一式四份，甲方执三份，乙方执一份，自双方签字盖章之日起生效。</w:t>
      </w:r>
    </w:p>
    <w:p w:rsidR="00BD53BD" w:rsidRPr="003C4127" w:rsidRDefault="00BD53BD" w:rsidP="003C4127">
      <w:pPr>
        <w:spacing w:line="500" w:lineRule="exact"/>
        <w:ind w:firstLineChars="192" w:firstLine="538"/>
        <w:rPr>
          <w:rFonts w:ascii="仿宋_GB2312" w:eastAsia="仿宋_GB2312" w:hAnsi="宋体"/>
          <w:sz w:val="28"/>
          <w:szCs w:val="28"/>
        </w:rPr>
      </w:pPr>
    </w:p>
    <w:p w:rsidR="00BD53BD" w:rsidRPr="003C4127" w:rsidRDefault="00BD53BD" w:rsidP="003C4127">
      <w:pPr>
        <w:spacing w:line="480" w:lineRule="exact"/>
        <w:rPr>
          <w:rFonts w:ascii="仿宋_GB2312" w:eastAsia="仿宋_GB2312" w:hAnsi="宋体"/>
          <w:sz w:val="28"/>
          <w:szCs w:val="28"/>
        </w:rPr>
      </w:pPr>
      <w:r w:rsidRPr="003C4127">
        <w:rPr>
          <w:rFonts w:ascii="仿宋_GB2312" w:eastAsia="仿宋_GB2312" w:hAnsi="宋体" w:hint="eastAsia"/>
          <w:sz w:val="28"/>
          <w:szCs w:val="28"/>
        </w:rPr>
        <w:t>采购人（甲方）：  （公章）              供货人（乙方）：  （公章）</w:t>
      </w:r>
    </w:p>
    <w:p w:rsidR="00BD53BD" w:rsidRPr="003C4127" w:rsidRDefault="00BD53BD" w:rsidP="003C4127">
      <w:pPr>
        <w:spacing w:line="480" w:lineRule="exact"/>
        <w:rPr>
          <w:rFonts w:ascii="仿宋_GB2312" w:eastAsia="仿宋_GB2312" w:hAnsi="宋体"/>
          <w:sz w:val="28"/>
          <w:szCs w:val="28"/>
        </w:rPr>
      </w:pPr>
      <w:r w:rsidRPr="003C4127">
        <w:rPr>
          <w:rFonts w:ascii="仿宋_GB2312" w:eastAsia="仿宋_GB2312" w:hAnsi="宋体" w:hint="eastAsia"/>
          <w:sz w:val="28"/>
          <w:szCs w:val="28"/>
        </w:rPr>
        <w:t>法定代表人或委托代理人：                法定代表人或委托代理人：</w:t>
      </w:r>
    </w:p>
    <w:p w:rsidR="00F97CAB" w:rsidRDefault="00BD53BD" w:rsidP="003C4127">
      <w:pPr>
        <w:spacing w:line="480" w:lineRule="exact"/>
        <w:ind w:firstLineChars="200" w:firstLine="560"/>
        <w:rPr>
          <w:rFonts w:ascii="Tahoma" w:hAnsi="Tahoma" w:cs="Tahoma"/>
          <w:sz w:val="44"/>
          <w:szCs w:val="44"/>
        </w:rPr>
      </w:pPr>
      <w:r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rPr>
        <w:t>年</w:t>
      </w:r>
      <w:r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rPr>
        <w:t>月</w:t>
      </w:r>
      <w:r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rPr>
        <w:t xml:space="preserve">日                      </w:t>
      </w:r>
      <w:r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rPr>
        <w:t>年</w:t>
      </w:r>
      <w:r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rPr>
        <w:t>月</w:t>
      </w:r>
      <w:r w:rsidRPr="003C4127">
        <w:rPr>
          <w:rFonts w:ascii="仿宋_GB2312" w:eastAsia="仿宋_GB2312" w:hAnsi="宋体" w:hint="eastAsia"/>
          <w:sz w:val="28"/>
          <w:szCs w:val="28"/>
          <w:u w:val="single"/>
        </w:rPr>
        <w:t xml:space="preserve">    </w:t>
      </w:r>
      <w:r w:rsidRPr="003C4127">
        <w:rPr>
          <w:rFonts w:ascii="仿宋_GB2312" w:eastAsia="仿宋_GB2312" w:hAnsi="宋体" w:hint="eastAsia"/>
          <w:sz w:val="28"/>
          <w:szCs w:val="28"/>
        </w:rPr>
        <w:t>日</w:t>
      </w:r>
      <w:r>
        <w:rPr>
          <w:rFonts w:ascii="Tahoma" w:hAnsi="Tahoma" w:cs="Tahoma"/>
          <w:sz w:val="44"/>
          <w:szCs w:val="44"/>
        </w:rPr>
        <w:tab/>
      </w:r>
    </w:p>
    <w:sectPr w:rsidR="00F97CAB" w:rsidSect="001C60D8">
      <w:headerReference w:type="default" r:id="rId9"/>
      <w:footerReference w:type="default" r:id="rId10"/>
      <w:pgSz w:w="11906" w:h="16838"/>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B3" w:rsidRDefault="00DA4CB3">
      <w:r>
        <w:separator/>
      </w:r>
    </w:p>
  </w:endnote>
  <w:endnote w:type="continuationSeparator" w:id="0">
    <w:p w:rsidR="00DA4CB3" w:rsidRDefault="00DA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0000000000000000000"/>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4252"/>
      <w:docPartObj>
        <w:docPartGallery w:val="AutoText"/>
      </w:docPartObj>
    </w:sdtPr>
    <w:sdtEndPr/>
    <w:sdtContent>
      <w:p w:rsidR="00F97CAB" w:rsidRDefault="00F97CAB">
        <w:pPr>
          <w:pStyle w:val="a6"/>
          <w:jc w:val="center"/>
        </w:pPr>
        <w:r>
          <w:rPr>
            <w:rFonts w:hint="eastAsia"/>
          </w:rPr>
          <w:fldChar w:fldCharType="begin"/>
        </w:r>
        <w:r>
          <w:instrText xml:space="preserve"> PAGE   \* MERGEFORMAT </w:instrText>
        </w:r>
        <w:r>
          <w:rPr>
            <w:rFonts w:hint="eastAsia"/>
          </w:rPr>
          <w:fldChar w:fldCharType="separate"/>
        </w:r>
        <w:r w:rsidR="00AB1C3B" w:rsidRPr="00AB1C3B">
          <w:rPr>
            <w:noProof/>
            <w:lang w:val="zh-CN"/>
          </w:rPr>
          <w:t>23</w:t>
        </w:r>
        <w:r>
          <w:rPr>
            <w:rFonts w:hint="eastAsia"/>
            <w:lang w:val="zh-CN"/>
          </w:rPr>
          <w:fldChar w:fldCharType="end"/>
        </w:r>
      </w:p>
    </w:sdtContent>
  </w:sdt>
  <w:p w:rsidR="00F97CAB" w:rsidRDefault="00F97CAB">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B3" w:rsidRDefault="00DA4CB3">
      <w:r>
        <w:separator/>
      </w:r>
    </w:p>
  </w:footnote>
  <w:footnote w:type="continuationSeparator" w:id="0">
    <w:p w:rsidR="00DA4CB3" w:rsidRDefault="00DA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AB" w:rsidRDefault="00F97CAB">
    <w:pPr>
      <w:pStyle w:val="a7"/>
      <w:jc w:val="left"/>
    </w:pPr>
    <w:r>
      <w:rPr>
        <w:rFonts w:hint="eastAsia"/>
      </w:rPr>
      <w:t>安徽百大农产品检测科技中心有限责任公司</w:t>
    </w:r>
    <w:r>
      <w:rPr>
        <w:rFonts w:hint="eastAsia"/>
      </w:rPr>
      <w:t xml:space="preserve">                                                  </w:t>
    </w:r>
    <w:r>
      <w:rPr>
        <w:rFonts w:hint="eastAsia"/>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suff w:val="nothing"/>
      <w:lvlText w:val="%1."/>
      <w:lvlJc w:val="left"/>
    </w:lvl>
  </w:abstractNum>
  <w:abstractNum w:abstractNumId="1">
    <w:nsid w:val="0000001E"/>
    <w:multiLevelType w:val="multilevel"/>
    <w:tmpl w:val="0000001E"/>
    <w:lvl w:ilvl="0">
      <w:start w:val="1"/>
      <w:numFmt w:val="decimal"/>
      <w:lvlText w:val="（%1）"/>
      <w:lvlJc w:val="left"/>
      <w:pPr>
        <w:tabs>
          <w:tab w:val="num" w:pos="1275"/>
        </w:tabs>
        <w:ind w:left="1275" w:hanging="855"/>
      </w:pPr>
      <w:rPr>
        <w:rFonts w:hint="default"/>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535E21B7"/>
    <w:multiLevelType w:val="singleLevel"/>
    <w:tmpl w:val="535E21B7"/>
    <w:lvl w:ilvl="0">
      <w:start w:val="2"/>
      <w:numFmt w:val="chineseCounting"/>
      <w:suff w:val="nothing"/>
      <w:lvlText w:val="%1、"/>
      <w:lvlJc w:val="left"/>
    </w:lvl>
  </w:abstractNum>
  <w:abstractNum w:abstractNumId="3">
    <w:nsid w:val="79C2669F"/>
    <w:multiLevelType w:val="multilevel"/>
    <w:tmpl w:val="79C266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NzlhYjg3YjgyYTkwY2M0ZTg4NWJlZjBhNGY0OGIifQ=="/>
  </w:docVars>
  <w:rsids>
    <w:rsidRoot w:val="001966DD"/>
    <w:rsid w:val="00001F57"/>
    <w:rsid w:val="00005295"/>
    <w:rsid w:val="00015A5F"/>
    <w:rsid w:val="00021F09"/>
    <w:rsid w:val="00024AB5"/>
    <w:rsid w:val="00032E01"/>
    <w:rsid w:val="0005017A"/>
    <w:rsid w:val="00052C84"/>
    <w:rsid w:val="00056AF6"/>
    <w:rsid w:val="00073498"/>
    <w:rsid w:val="0007433F"/>
    <w:rsid w:val="000809D2"/>
    <w:rsid w:val="00083389"/>
    <w:rsid w:val="00084F36"/>
    <w:rsid w:val="000865FA"/>
    <w:rsid w:val="00095340"/>
    <w:rsid w:val="000953D9"/>
    <w:rsid w:val="000A2E3E"/>
    <w:rsid w:val="000A4D29"/>
    <w:rsid w:val="000B0766"/>
    <w:rsid w:val="000B7F0C"/>
    <w:rsid w:val="000C00F9"/>
    <w:rsid w:val="000C3BC1"/>
    <w:rsid w:val="000C69DD"/>
    <w:rsid w:val="000C7255"/>
    <w:rsid w:val="000D19DD"/>
    <w:rsid w:val="000D27D2"/>
    <w:rsid w:val="000D3FE0"/>
    <w:rsid w:val="000F5D98"/>
    <w:rsid w:val="000F697B"/>
    <w:rsid w:val="000F73E6"/>
    <w:rsid w:val="00110F2E"/>
    <w:rsid w:val="001344C5"/>
    <w:rsid w:val="00151FE5"/>
    <w:rsid w:val="00152FDE"/>
    <w:rsid w:val="0015315F"/>
    <w:rsid w:val="00154E46"/>
    <w:rsid w:val="00157C40"/>
    <w:rsid w:val="00164A41"/>
    <w:rsid w:val="00167991"/>
    <w:rsid w:val="00190143"/>
    <w:rsid w:val="001943D8"/>
    <w:rsid w:val="001966DD"/>
    <w:rsid w:val="001A5C71"/>
    <w:rsid w:val="001B16DB"/>
    <w:rsid w:val="001B2F1B"/>
    <w:rsid w:val="001B6552"/>
    <w:rsid w:val="001C215C"/>
    <w:rsid w:val="001C60D8"/>
    <w:rsid w:val="001E3D3A"/>
    <w:rsid w:val="00203A5F"/>
    <w:rsid w:val="00216E35"/>
    <w:rsid w:val="00232D1B"/>
    <w:rsid w:val="002351A7"/>
    <w:rsid w:val="00243A01"/>
    <w:rsid w:val="0025142C"/>
    <w:rsid w:val="002540E2"/>
    <w:rsid w:val="002552C8"/>
    <w:rsid w:val="00256953"/>
    <w:rsid w:val="00260EA4"/>
    <w:rsid w:val="0026140E"/>
    <w:rsid w:val="00262335"/>
    <w:rsid w:val="00273A78"/>
    <w:rsid w:val="00282610"/>
    <w:rsid w:val="00293DEC"/>
    <w:rsid w:val="002A65B9"/>
    <w:rsid w:val="002A6F69"/>
    <w:rsid w:val="002B1B76"/>
    <w:rsid w:val="002E0E4A"/>
    <w:rsid w:val="002E3F13"/>
    <w:rsid w:val="002F0524"/>
    <w:rsid w:val="002F26D3"/>
    <w:rsid w:val="002F4103"/>
    <w:rsid w:val="002F7461"/>
    <w:rsid w:val="00312DEA"/>
    <w:rsid w:val="003153E7"/>
    <w:rsid w:val="003221DC"/>
    <w:rsid w:val="00327AA7"/>
    <w:rsid w:val="00330F1D"/>
    <w:rsid w:val="00337F8A"/>
    <w:rsid w:val="00343AE5"/>
    <w:rsid w:val="003541FC"/>
    <w:rsid w:val="00355F93"/>
    <w:rsid w:val="0035640B"/>
    <w:rsid w:val="00371BE7"/>
    <w:rsid w:val="003753B0"/>
    <w:rsid w:val="003A5277"/>
    <w:rsid w:val="003B2D06"/>
    <w:rsid w:val="003B59C2"/>
    <w:rsid w:val="003C3976"/>
    <w:rsid w:val="003C4127"/>
    <w:rsid w:val="003C4A6F"/>
    <w:rsid w:val="003D0382"/>
    <w:rsid w:val="003E406A"/>
    <w:rsid w:val="003E40BA"/>
    <w:rsid w:val="003F193E"/>
    <w:rsid w:val="00403579"/>
    <w:rsid w:val="004052DD"/>
    <w:rsid w:val="00412CD5"/>
    <w:rsid w:val="00413486"/>
    <w:rsid w:val="0042097A"/>
    <w:rsid w:val="0043478D"/>
    <w:rsid w:val="00434FAC"/>
    <w:rsid w:val="00437A44"/>
    <w:rsid w:val="00442E15"/>
    <w:rsid w:val="00452F43"/>
    <w:rsid w:val="00456A09"/>
    <w:rsid w:val="00457C87"/>
    <w:rsid w:val="00463D65"/>
    <w:rsid w:val="00464E7E"/>
    <w:rsid w:val="00465FDF"/>
    <w:rsid w:val="00475C19"/>
    <w:rsid w:val="004923F1"/>
    <w:rsid w:val="00493EAC"/>
    <w:rsid w:val="00495B9C"/>
    <w:rsid w:val="004A01F5"/>
    <w:rsid w:val="004A05E1"/>
    <w:rsid w:val="004B48C8"/>
    <w:rsid w:val="004B66A7"/>
    <w:rsid w:val="004C2594"/>
    <w:rsid w:val="004C2E2D"/>
    <w:rsid w:val="004D7948"/>
    <w:rsid w:val="004F15BD"/>
    <w:rsid w:val="00511CF3"/>
    <w:rsid w:val="005163E8"/>
    <w:rsid w:val="00524143"/>
    <w:rsid w:val="00533992"/>
    <w:rsid w:val="00534128"/>
    <w:rsid w:val="0053610F"/>
    <w:rsid w:val="0053689C"/>
    <w:rsid w:val="0054185D"/>
    <w:rsid w:val="005479A2"/>
    <w:rsid w:val="005479F2"/>
    <w:rsid w:val="00561B7B"/>
    <w:rsid w:val="005630CC"/>
    <w:rsid w:val="00563DBD"/>
    <w:rsid w:val="005701A8"/>
    <w:rsid w:val="005770B2"/>
    <w:rsid w:val="00587097"/>
    <w:rsid w:val="00594AD4"/>
    <w:rsid w:val="005A12E9"/>
    <w:rsid w:val="005A4618"/>
    <w:rsid w:val="005B292B"/>
    <w:rsid w:val="005D0C96"/>
    <w:rsid w:val="005D2992"/>
    <w:rsid w:val="005D2B48"/>
    <w:rsid w:val="005D486A"/>
    <w:rsid w:val="005E2328"/>
    <w:rsid w:val="005E6BE9"/>
    <w:rsid w:val="005F0A3C"/>
    <w:rsid w:val="005F0B7D"/>
    <w:rsid w:val="00601F6E"/>
    <w:rsid w:val="006048B0"/>
    <w:rsid w:val="00610FF9"/>
    <w:rsid w:val="00617AB7"/>
    <w:rsid w:val="006338A8"/>
    <w:rsid w:val="0063666B"/>
    <w:rsid w:val="006415D5"/>
    <w:rsid w:val="00642C25"/>
    <w:rsid w:val="006461A2"/>
    <w:rsid w:val="00646614"/>
    <w:rsid w:val="00647DE9"/>
    <w:rsid w:val="00650286"/>
    <w:rsid w:val="006517E6"/>
    <w:rsid w:val="00653E79"/>
    <w:rsid w:val="006553D9"/>
    <w:rsid w:val="00665A81"/>
    <w:rsid w:val="00670AB2"/>
    <w:rsid w:val="00674796"/>
    <w:rsid w:val="00683A96"/>
    <w:rsid w:val="00690C55"/>
    <w:rsid w:val="00691A9C"/>
    <w:rsid w:val="00692F69"/>
    <w:rsid w:val="00694C06"/>
    <w:rsid w:val="00694DA5"/>
    <w:rsid w:val="00696822"/>
    <w:rsid w:val="006A1360"/>
    <w:rsid w:val="006A3492"/>
    <w:rsid w:val="006A5527"/>
    <w:rsid w:val="006A6DB5"/>
    <w:rsid w:val="006B09A4"/>
    <w:rsid w:val="006B77E7"/>
    <w:rsid w:val="006C1B44"/>
    <w:rsid w:val="006C318E"/>
    <w:rsid w:val="006E3E9F"/>
    <w:rsid w:val="006F12CF"/>
    <w:rsid w:val="006F6D3C"/>
    <w:rsid w:val="00700BC6"/>
    <w:rsid w:val="0070220D"/>
    <w:rsid w:val="0070379E"/>
    <w:rsid w:val="00706078"/>
    <w:rsid w:val="00711C04"/>
    <w:rsid w:val="00721602"/>
    <w:rsid w:val="00725D4C"/>
    <w:rsid w:val="00733153"/>
    <w:rsid w:val="00740055"/>
    <w:rsid w:val="007416CB"/>
    <w:rsid w:val="00743C2F"/>
    <w:rsid w:val="00744207"/>
    <w:rsid w:val="00773824"/>
    <w:rsid w:val="00783C16"/>
    <w:rsid w:val="00793AFF"/>
    <w:rsid w:val="00793BD0"/>
    <w:rsid w:val="00796DBC"/>
    <w:rsid w:val="007A1226"/>
    <w:rsid w:val="007A1A30"/>
    <w:rsid w:val="007A201F"/>
    <w:rsid w:val="007A690A"/>
    <w:rsid w:val="007A70A4"/>
    <w:rsid w:val="007B0B44"/>
    <w:rsid w:val="007B5B1B"/>
    <w:rsid w:val="007C3519"/>
    <w:rsid w:val="007C35CE"/>
    <w:rsid w:val="007C5EEC"/>
    <w:rsid w:val="007D12A9"/>
    <w:rsid w:val="007D4972"/>
    <w:rsid w:val="007E0C6A"/>
    <w:rsid w:val="007E2F54"/>
    <w:rsid w:val="007F330A"/>
    <w:rsid w:val="00812A20"/>
    <w:rsid w:val="008270CD"/>
    <w:rsid w:val="0083269F"/>
    <w:rsid w:val="008345F7"/>
    <w:rsid w:val="00837E4F"/>
    <w:rsid w:val="00845820"/>
    <w:rsid w:val="00846070"/>
    <w:rsid w:val="008621D3"/>
    <w:rsid w:val="008627B8"/>
    <w:rsid w:val="008654F1"/>
    <w:rsid w:val="008663F3"/>
    <w:rsid w:val="00876E1D"/>
    <w:rsid w:val="00877445"/>
    <w:rsid w:val="00887F42"/>
    <w:rsid w:val="00896E03"/>
    <w:rsid w:val="008A1EE1"/>
    <w:rsid w:val="008A3670"/>
    <w:rsid w:val="008A4370"/>
    <w:rsid w:val="008D1CE8"/>
    <w:rsid w:val="008D4D97"/>
    <w:rsid w:val="008D510E"/>
    <w:rsid w:val="008D5D76"/>
    <w:rsid w:val="008D75BF"/>
    <w:rsid w:val="008E58B1"/>
    <w:rsid w:val="008F6FA8"/>
    <w:rsid w:val="0090105D"/>
    <w:rsid w:val="00903F72"/>
    <w:rsid w:val="0090532D"/>
    <w:rsid w:val="00905ADF"/>
    <w:rsid w:val="0091295A"/>
    <w:rsid w:val="009250E2"/>
    <w:rsid w:val="009325CE"/>
    <w:rsid w:val="009362A6"/>
    <w:rsid w:val="0094052B"/>
    <w:rsid w:val="00961188"/>
    <w:rsid w:val="00963041"/>
    <w:rsid w:val="00977EFB"/>
    <w:rsid w:val="00980EEA"/>
    <w:rsid w:val="009814CE"/>
    <w:rsid w:val="009A0A3A"/>
    <w:rsid w:val="009B14FD"/>
    <w:rsid w:val="009C491D"/>
    <w:rsid w:val="009C6ACC"/>
    <w:rsid w:val="009C7D4E"/>
    <w:rsid w:val="009D15A3"/>
    <w:rsid w:val="009E7ED2"/>
    <w:rsid w:val="009F46BF"/>
    <w:rsid w:val="00A25AC8"/>
    <w:rsid w:val="00A3030A"/>
    <w:rsid w:val="00A31134"/>
    <w:rsid w:val="00A31C89"/>
    <w:rsid w:val="00A333C1"/>
    <w:rsid w:val="00A402DD"/>
    <w:rsid w:val="00A41FBD"/>
    <w:rsid w:val="00A43160"/>
    <w:rsid w:val="00A4622A"/>
    <w:rsid w:val="00A50F47"/>
    <w:rsid w:val="00A5332A"/>
    <w:rsid w:val="00A5637A"/>
    <w:rsid w:val="00A64C6B"/>
    <w:rsid w:val="00A64F45"/>
    <w:rsid w:val="00A81A04"/>
    <w:rsid w:val="00A85833"/>
    <w:rsid w:val="00A877E7"/>
    <w:rsid w:val="00AA16E4"/>
    <w:rsid w:val="00AA2A5B"/>
    <w:rsid w:val="00AB1C3B"/>
    <w:rsid w:val="00AC301B"/>
    <w:rsid w:val="00AD0933"/>
    <w:rsid w:val="00AD4818"/>
    <w:rsid w:val="00AD5210"/>
    <w:rsid w:val="00AE7A7F"/>
    <w:rsid w:val="00AF5B68"/>
    <w:rsid w:val="00B10646"/>
    <w:rsid w:val="00B16B35"/>
    <w:rsid w:val="00B541DF"/>
    <w:rsid w:val="00B63863"/>
    <w:rsid w:val="00B66053"/>
    <w:rsid w:val="00B67DEC"/>
    <w:rsid w:val="00B7402E"/>
    <w:rsid w:val="00B802E4"/>
    <w:rsid w:val="00B945CC"/>
    <w:rsid w:val="00B95457"/>
    <w:rsid w:val="00BC0FF5"/>
    <w:rsid w:val="00BC39D7"/>
    <w:rsid w:val="00BC7776"/>
    <w:rsid w:val="00BD53BD"/>
    <w:rsid w:val="00BD61ED"/>
    <w:rsid w:val="00BE01ED"/>
    <w:rsid w:val="00BE0889"/>
    <w:rsid w:val="00BE19E2"/>
    <w:rsid w:val="00BF0D57"/>
    <w:rsid w:val="00BF3BBC"/>
    <w:rsid w:val="00BF4ED2"/>
    <w:rsid w:val="00C15518"/>
    <w:rsid w:val="00C3292B"/>
    <w:rsid w:val="00C46870"/>
    <w:rsid w:val="00C46E4D"/>
    <w:rsid w:val="00C47D6D"/>
    <w:rsid w:val="00C50C3F"/>
    <w:rsid w:val="00C54345"/>
    <w:rsid w:val="00C82D73"/>
    <w:rsid w:val="00CB7721"/>
    <w:rsid w:val="00CC3391"/>
    <w:rsid w:val="00CD4AB1"/>
    <w:rsid w:val="00CD76E1"/>
    <w:rsid w:val="00CE2CA3"/>
    <w:rsid w:val="00CF39AA"/>
    <w:rsid w:val="00CF6992"/>
    <w:rsid w:val="00D04AB2"/>
    <w:rsid w:val="00D07DA8"/>
    <w:rsid w:val="00D131B0"/>
    <w:rsid w:val="00D24EC1"/>
    <w:rsid w:val="00D2654F"/>
    <w:rsid w:val="00D35500"/>
    <w:rsid w:val="00D4507E"/>
    <w:rsid w:val="00D45D4A"/>
    <w:rsid w:val="00D462C3"/>
    <w:rsid w:val="00D50693"/>
    <w:rsid w:val="00D66943"/>
    <w:rsid w:val="00D75408"/>
    <w:rsid w:val="00D86123"/>
    <w:rsid w:val="00D96A1B"/>
    <w:rsid w:val="00D97233"/>
    <w:rsid w:val="00D976C3"/>
    <w:rsid w:val="00DA4CB3"/>
    <w:rsid w:val="00E067BD"/>
    <w:rsid w:val="00E11047"/>
    <w:rsid w:val="00E1188B"/>
    <w:rsid w:val="00E130A2"/>
    <w:rsid w:val="00E13D10"/>
    <w:rsid w:val="00E158CE"/>
    <w:rsid w:val="00E2632F"/>
    <w:rsid w:val="00E26376"/>
    <w:rsid w:val="00E277E5"/>
    <w:rsid w:val="00E4738D"/>
    <w:rsid w:val="00E5620E"/>
    <w:rsid w:val="00E60725"/>
    <w:rsid w:val="00E60BC1"/>
    <w:rsid w:val="00E64958"/>
    <w:rsid w:val="00EA03F7"/>
    <w:rsid w:val="00EA0F52"/>
    <w:rsid w:val="00EB652A"/>
    <w:rsid w:val="00EC06D5"/>
    <w:rsid w:val="00ED0C7B"/>
    <w:rsid w:val="00ED73A4"/>
    <w:rsid w:val="00EE05DF"/>
    <w:rsid w:val="00EE7696"/>
    <w:rsid w:val="00EE7868"/>
    <w:rsid w:val="00EF05D6"/>
    <w:rsid w:val="00EF5205"/>
    <w:rsid w:val="00F04025"/>
    <w:rsid w:val="00F12749"/>
    <w:rsid w:val="00F37E44"/>
    <w:rsid w:val="00F4034F"/>
    <w:rsid w:val="00F412AD"/>
    <w:rsid w:val="00F44CF8"/>
    <w:rsid w:val="00F46F89"/>
    <w:rsid w:val="00F607A3"/>
    <w:rsid w:val="00F75763"/>
    <w:rsid w:val="00F77AB5"/>
    <w:rsid w:val="00F8624E"/>
    <w:rsid w:val="00F93168"/>
    <w:rsid w:val="00F95AB9"/>
    <w:rsid w:val="00F9708C"/>
    <w:rsid w:val="00F97932"/>
    <w:rsid w:val="00F97C2C"/>
    <w:rsid w:val="00F97CAB"/>
    <w:rsid w:val="00FB0AD5"/>
    <w:rsid w:val="00FD1C2E"/>
    <w:rsid w:val="00FD528D"/>
    <w:rsid w:val="00FD553A"/>
    <w:rsid w:val="00FE3B4B"/>
    <w:rsid w:val="00FF37FD"/>
    <w:rsid w:val="00FF572B"/>
    <w:rsid w:val="01EF3859"/>
    <w:rsid w:val="06292779"/>
    <w:rsid w:val="09F50422"/>
    <w:rsid w:val="0AD14216"/>
    <w:rsid w:val="0BFC7099"/>
    <w:rsid w:val="0DEA5E4E"/>
    <w:rsid w:val="1F61088A"/>
    <w:rsid w:val="22EB6952"/>
    <w:rsid w:val="2E751877"/>
    <w:rsid w:val="2F4A5A86"/>
    <w:rsid w:val="3B3C3D05"/>
    <w:rsid w:val="43E52EB2"/>
    <w:rsid w:val="45534C6A"/>
    <w:rsid w:val="48E02CA0"/>
    <w:rsid w:val="547C3014"/>
    <w:rsid w:val="589D660D"/>
    <w:rsid w:val="5CC654BC"/>
    <w:rsid w:val="5CED68C5"/>
    <w:rsid w:val="5E8B2D0C"/>
    <w:rsid w:val="62512CDA"/>
    <w:rsid w:val="6331762E"/>
    <w:rsid w:val="635B7DDD"/>
    <w:rsid w:val="6623246D"/>
    <w:rsid w:val="66A42B43"/>
    <w:rsid w:val="67DA6442"/>
    <w:rsid w:val="6CFD33D3"/>
    <w:rsid w:val="751A753E"/>
    <w:rsid w:val="77462317"/>
    <w:rsid w:val="7A1969A8"/>
    <w:rsid w:val="7A50285F"/>
    <w:rsid w:val="7B772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Char"/>
    <w:uiPriority w:val="99"/>
    <w:qFormat/>
    <w:rsid w:val="003C4127"/>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560"/>
    </w:pPr>
    <w:rPr>
      <w:rFonts w:ascii="Times New Roman" w:eastAsia="宋体" w:hAnsi="Times New Roman" w:cs="Times New Roman"/>
      <w:sz w:val="28"/>
    </w:rPr>
  </w:style>
  <w:style w:type="paragraph" w:styleId="a4">
    <w:name w:val="Date"/>
    <w:basedOn w:val="a"/>
    <w:next w:val="a"/>
    <w:link w:val="Char0"/>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9">
    <w:name w:val="page number"/>
    <w:rPr>
      <w:rFonts w:cs="Times New Roman"/>
    </w:rPr>
  </w:style>
  <w:style w:type="character" w:styleId="aa">
    <w:name w:val="Hyperlink"/>
    <w:basedOn w:val="a0"/>
    <w:qFormat/>
    <w:rPr>
      <w:color w:val="0000FF"/>
      <w:u w:val="single"/>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0">
    <w:name w:val="日期 Char"/>
    <w:basedOn w:val="a0"/>
    <w:link w:val="a4"/>
    <w:rPr>
      <w:rFonts w:asciiTheme="minorHAnsi" w:eastAsiaTheme="minorEastAsia" w:hAnsiTheme="minorHAnsi" w:cstheme="minorBidi"/>
      <w:kern w:val="2"/>
      <w:sz w:val="21"/>
      <w:szCs w:val="24"/>
    </w:rPr>
  </w:style>
  <w:style w:type="character" w:customStyle="1" w:styleId="Char">
    <w:name w:val="正文文本缩进 Char"/>
    <w:basedOn w:val="a0"/>
    <w:link w:val="a3"/>
    <w:rPr>
      <w:kern w:val="2"/>
      <w:sz w:val="28"/>
      <w:szCs w:val="24"/>
    </w:rPr>
  </w:style>
  <w:style w:type="paragraph" w:styleId="ab">
    <w:name w:val="List Paragraph"/>
    <w:basedOn w:val="a"/>
    <w:uiPriority w:val="99"/>
    <w:unhideWhenUsed/>
    <w:pPr>
      <w:ind w:firstLineChars="200" w:firstLine="420"/>
    </w:pPr>
  </w:style>
  <w:style w:type="paragraph" w:customStyle="1" w:styleId="CharCharCharCharCharCharChar1Char">
    <w:name w:val="Char Char Char Char Char Char Char1 Char"/>
    <w:basedOn w:val="a"/>
    <w:rsid w:val="00E11047"/>
    <w:rPr>
      <w:rFonts w:ascii="Tahoma" w:eastAsia="宋体" w:hAnsi="Tahoma" w:cs="Times New Roman"/>
      <w:sz w:val="24"/>
      <w:szCs w:val="20"/>
    </w:rPr>
  </w:style>
  <w:style w:type="paragraph" w:customStyle="1" w:styleId="TableParagraph">
    <w:name w:val="Table Paragraph"/>
    <w:basedOn w:val="a"/>
    <w:uiPriority w:val="1"/>
    <w:qFormat/>
    <w:rsid w:val="00721602"/>
    <w:rPr>
      <w:rFonts w:ascii="宋体" w:eastAsia="宋体" w:hAnsi="宋体" w:cs="宋体"/>
    </w:rPr>
  </w:style>
  <w:style w:type="paragraph" w:customStyle="1" w:styleId="xl31">
    <w:name w:val="xl31"/>
    <w:basedOn w:val="a"/>
    <w:rsid w:val="00D75408"/>
    <w:pPr>
      <w:widowControl/>
      <w:spacing w:before="100" w:beforeAutospacing="1" w:after="100" w:afterAutospacing="1"/>
      <w:jc w:val="center"/>
    </w:pPr>
    <w:rPr>
      <w:rFonts w:ascii="宋体" w:eastAsia="宋体" w:hAnsi="宋体" w:cs="Times New Roman"/>
      <w:b/>
      <w:bCs/>
      <w:kern w:val="0"/>
      <w:sz w:val="28"/>
      <w:szCs w:val="28"/>
    </w:rPr>
  </w:style>
  <w:style w:type="character" w:customStyle="1" w:styleId="4Char">
    <w:name w:val="标题 4 Char"/>
    <w:basedOn w:val="a0"/>
    <w:link w:val="4"/>
    <w:uiPriority w:val="99"/>
    <w:qFormat/>
    <w:rsid w:val="003C4127"/>
    <w:rPr>
      <w:rFonts w:ascii="Cambria" w:hAnsi="Cambria"/>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Char"/>
    <w:uiPriority w:val="99"/>
    <w:qFormat/>
    <w:rsid w:val="003C4127"/>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560"/>
    </w:pPr>
    <w:rPr>
      <w:rFonts w:ascii="Times New Roman" w:eastAsia="宋体" w:hAnsi="Times New Roman" w:cs="Times New Roman"/>
      <w:sz w:val="28"/>
    </w:rPr>
  </w:style>
  <w:style w:type="paragraph" w:styleId="a4">
    <w:name w:val="Date"/>
    <w:basedOn w:val="a"/>
    <w:next w:val="a"/>
    <w:link w:val="Char0"/>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9">
    <w:name w:val="page number"/>
    <w:rPr>
      <w:rFonts w:cs="Times New Roman"/>
    </w:rPr>
  </w:style>
  <w:style w:type="character" w:styleId="aa">
    <w:name w:val="Hyperlink"/>
    <w:basedOn w:val="a0"/>
    <w:qFormat/>
    <w:rPr>
      <w:color w:val="0000FF"/>
      <w:u w:val="single"/>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0">
    <w:name w:val="日期 Char"/>
    <w:basedOn w:val="a0"/>
    <w:link w:val="a4"/>
    <w:rPr>
      <w:rFonts w:asciiTheme="minorHAnsi" w:eastAsiaTheme="minorEastAsia" w:hAnsiTheme="minorHAnsi" w:cstheme="minorBidi"/>
      <w:kern w:val="2"/>
      <w:sz w:val="21"/>
      <w:szCs w:val="24"/>
    </w:rPr>
  </w:style>
  <w:style w:type="character" w:customStyle="1" w:styleId="Char">
    <w:name w:val="正文文本缩进 Char"/>
    <w:basedOn w:val="a0"/>
    <w:link w:val="a3"/>
    <w:rPr>
      <w:kern w:val="2"/>
      <w:sz w:val="28"/>
      <w:szCs w:val="24"/>
    </w:rPr>
  </w:style>
  <w:style w:type="paragraph" w:styleId="ab">
    <w:name w:val="List Paragraph"/>
    <w:basedOn w:val="a"/>
    <w:uiPriority w:val="99"/>
    <w:unhideWhenUsed/>
    <w:pPr>
      <w:ind w:firstLineChars="200" w:firstLine="420"/>
    </w:pPr>
  </w:style>
  <w:style w:type="paragraph" w:customStyle="1" w:styleId="CharCharCharCharCharCharChar1Char">
    <w:name w:val="Char Char Char Char Char Char Char1 Char"/>
    <w:basedOn w:val="a"/>
    <w:rsid w:val="00E11047"/>
    <w:rPr>
      <w:rFonts w:ascii="Tahoma" w:eastAsia="宋体" w:hAnsi="Tahoma" w:cs="Times New Roman"/>
      <w:sz w:val="24"/>
      <w:szCs w:val="20"/>
    </w:rPr>
  </w:style>
  <w:style w:type="paragraph" w:customStyle="1" w:styleId="TableParagraph">
    <w:name w:val="Table Paragraph"/>
    <w:basedOn w:val="a"/>
    <w:uiPriority w:val="1"/>
    <w:qFormat/>
    <w:rsid w:val="00721602"/>
    <w:rPr>
      <w:rFonts w:ascii="宋体" w:eastAsia="宋体" w:hAnsi="宋体" w:cs="宋体"/>
    </w:rPr>
  </w:style>
  <w:style w:type="paragraph" w:customStyle="1" w:styleId="xl31">
    <w:name w:val="xl31"/>
    <w:basedOn w:val="a"/>
    <w:rsid w:val="00D75408"/>
    <w:pPr>
      <w:widowControl/>
      <w:spacing w:before="100" w:beforeAutospacing="1" w:after="100" w:afterAutospacing="1"/>
      <w:jc w:val="center"/>
    </w:pPr>
    <w:rPr>
      <w:rFonts w:ascii="宋体" w:eastAsia="宋体" w:hAnsi="宋体" w:cs="Times New Roman"/>
      <w:b/>
      <w:bCs/>
      <w:kern w:val="0"/>
      <w:sz w:val="28"/>
      <w:szCs w:val="28"/>
    </w:rPr>
  </w:style>
  <w:style w:type="character" w:customStyle="1" w:styleId="4Char">
    <w:name w:val="标题 4 Char"/>
    <w:basedOn w:val="a0"/>
    <w:link w:val="4"/>
    <w:uiPriority w:val="99"/>
    <w:qFormat/>
    <w:rsid w:val="003C4127"/>
    <w:rPr>
      <w:rFonts w:ascii="Cambria" w:hAnsi="Cambria"/>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4C36F-CAB7-4796-AE3A-89CD1EFB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23</Pages>
  <Words>1591</Words>
  <Characters>9069</Characters>
  <Application>Microsoft Office Word</Application>
  <DocSecurity>0</DocSecurity>
  <Lines>75</Lines>
  <Paragraphs>21</Paragraphs>
  <ScaleCrop>false</ScaleCrop>
  <Company>User</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China</cp:lastModifiedBy>
  <cp:revision>15</cp:revision>
  <cp:lastPrinted>2022-07-08T08:24:00Z</cp:lastPrinted>
  <dcterms:created xsi:type="dcterms:W3CDTF">2023-07-27T03:56:00Z</dcterms:created>
  <dcterms:modified xsi:type="dcterms:W3CDTF">2023-08-03T02:16:00Z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69A9F6D1AF1447E8BDF0C1A59DFAE84B_12</vt:lpwstr>
  </property>
</Properties>
</file>